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CC49" w14:textId="11A4706B" w:rsidR="002244FC" w:rsidRPr="00F65F7A" w:rsidRDefault="00A14160" w:rsidP="00D652B8">
      <w:pPr>
        <w:spacing w:line="276" w:lineRule="auto"/>
        <w:jc w:val="center"/>
        <w:rPr>
          <w:rFonts w:cstheme="minorHAnsi"/>
          <w:b/>
          <w:bCs/>
        </w:rPr>
      </w:pPr>
      <w:r w:rsidRPr="00F65F7A">
        <w:rPr>
          <w:rFonts w:cstheme="minorHAnsi"/>
          <w:b/>
          <w:bCs/>
        </w:rPr>
        <w:t>REGULAMIN AKCJI PROMOCYJNEJ</w:t>
      </w:r>
    </w:p>
    <w:p w14:paraId="7220C122" w14:textId="18BAB418" w:rsidR="00E550D9" w:rsidRPr="00F65F7A" w:rsidRDefault="00E550D9" w:rsidP="00E550D9">
      <w:pPr>
        <w:spacing w:line="276" w:lineRule="auto"/>
        <w:jc w:val="center"/>
        <w:rPr>
          <w:rFonts w:cstheme="minorHAnsi"/>
          <w:b/>
          <w:bCs/>
        </w:rPr>
      </w:pPr>
      <w:r w:rsidRPr="00F65F7A">
        <w:rPr>
          <w:rFonts w:cstheme="minorHAnsi"/>
          <w:b/>
          <w:bCs/>
        </w:rPr>
        <w:t>„</w:t>
      </w:r>
      <w:bookmarkStart w:id="0" w:name="_Hlk164959214"/>
      <w:r w:rsidRPr="00F65F7A">
        <w:rPr>
          <w:rFonts w:cstheme="minorHAnsi"/>
          <w:b/>
          <w:bCs/>
        </w:rPr>
        <w:t>Gotuj jak profesjonalista</w:t>
      </w:r>
      <w:bookmarkEnd w:id="0"/>
      <w:r w:rsidR="00A85D85" w:rsidRPr="00F65F7A">
        <w:rPr>
          <w:rFonts w:cstheme="minorHAnsi"/>
          <w:b/>
          <w:bCs/>
        </w:rPr>
        <w:t>!</w:t>
      </w:r>
      <w:r w:rsidRPr="00F65F7A">
        <w:rPr>
          <w:rFonts w:cstheme="minorHAnsi"/>
          <w:b/>
          <w:bCs/>
        </w:rPr>
        <w:t>”</w:t>
      </w:r>
    </w:p>
    <w:p w14:paraId="19BF38E7" w14:textId="57F6C75D" w:rsidR="00A14160" w:rsidRPr="00F65F7A" w:rsidRDefault="00A14160" w:rsidP="00D652B8">
      <w:pPr>
        <w:spacing w:line="276" w:lineRule="auto"/>
        <w:jc w:val="center"/>
        <w:rPr>
          <w:rFonts w:cstheme="minorHAnsi"/>
          <w:b/>
          <w:bCs/>
        </w:rPr>
      </w:pPr>
    </w:p>
    <w:p w14:paraId="614CC0C0" w14:textId="77777777" w:rsidR="00A14160" w:rsidRPr="00F65F7A" w:rsidRDefault="00A14160" w:rsidP="00D652B8">
      <w:pPr>
        <w:spacing w:before="51" w:line="276" w:lineRule="auto"/>
        <w:ind w:right="27"/>
        <w:jc w:val="center"/>
        <w:rPr>
          <w:rFonts w:cstheme="minorHAnsi"/>
          <w:b/>
        </w:rPr>
      </w:pPr>
      <w:r w:rsidRPr="00F65F7A">
        <w:rPr>
          <w:rFonts w:cstheme="minorHAnsi"/>
          <w:b/>
        </w:rPr>
        <w:t>§</w:t>
      </w:r>
      <w:r w:rsidRPr="00F65F7A">
        <w:rPr>
          <w:rFonts w:cstheme="minorHAnsi"/>
          <w:b/>
          <w:spacing w:val="1"/>
        </w:rPr>
        <w:t xml:space="preserve"> </w:t>
      </w:r>
      <w:r w:rsidRPr="00F65F7A">
        <w:rPr>
          <w:rFonts w:cstheme="minorHAnsi"/>
          <w:b/>
          <w:spacing w:val="-5"/>
        </w:rPr>
        <w:t>1.</w:t>
      </w:r>
    </w:p>
    <w:p w14:paraId="588B7E15" w14:textId="77777777" w:rsidR="00A14160" w:rsidRPr="00F65F7A" w:rsidRDefault="00A14160" w:rsidP="00D652B8">
      <w:pPr>
        <w:spacing w:before="60" w:line="276" w:lineRule="auto"/>
        <w:ind w:right="29"/>
        <w:jc w:val="center"/>
        <w:rPr>
          <w:rFonts w:cstheme="minorHAnsi"/>
          <w:b/>
        </w:rPr>
      </w:pPr>
      <w:r w:rsidRPr="00F65F7A">
        <w:rPr>
          <w:rFonts w:cstheme="minorHAnsi"/>
          <w:b/>
        </w:rPr>
        <w:t>Postanowienia</w:t>
      </w:r>
      <w:r w:rsidRPr="00F65F7A">
        <w:rPr>
          <w:rFonts w:cstheme="minorHAnsi"/>
          <w:b/>
          <w:spacing w:val="-5"/>
        </w:rPr>
        <w:t xml:space="preserve"> </w:t>
      </w:r>
      <w:r w:rsidRPr="00F65F7A">
        <w:rPr>
          <w:rFonts w:cstheme="minorHAnsi"/>
          <w:b/>
          <w:spacing w:val="-2"/>
        </w:rPr>
        <w:t>ogólne</w:t>
      </w:r>
    </w:p>
    <w:p w14:paraId="314B25A2" w14:textId="3E5BDE95" w:rsidR="00A14160" w:rsidRPr="00F65F7A" w:rsidRDefault="00A14160" w:rsidP="00EE380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>Organizatorem akcji promocyjnej pod nazwą "</w:t>
      </w:r>
      <w:r w:rsidR="00E550D9" w:rsidRPr="00F65F7A">
        <w:rPr>
          <w:rFonts w:cstheme="minorHAnsi"/>
        </w:rPr>
        <w:t>Gotuj jak profesjonalista</w:t>
      </w:r>
      <w:r w:rsidR="00A85D85" w:rsidRPr="00F65F7A">
        <w:rPr>
          <w:rFonts w:cstheme="minorHAnsi"/>
        </w:rPr>
        <w:t>!</w:t>
      </w:r>
      <w:r w:rsidRPr="00F65F7A">
        <w:rPr>
          <w:rFonts w:cstheme="minorHAnsi"/>
        </w:rPr>
        <w:t xml:space="preserve">" zwanej dalej: „Akcją” jest Gorenje Polska Sp. z o.o. z siedzibą w Ożarowie Mazowieckim, adres: ul. Poznańska 159, 05-850 Ożarów Mazowiecki, wpisana do rejestru przedsiębiorców Krajowego Rejestru Sądowego prowadzonego przez Sąd Rejonowy dla m.st. Warszawy, XIV Wydział Gospodarczy Krajowego Rejestru Sądowego pod numerem KRS 0000072263, o kapitale zakładowym </w:t>
      </w:r>
      <w:r w:rsidR="00E349C1" w:rsidRPr="00F65F7A">
        <w:rPr>
          <w:rFonts w:cstheme="minorHAnsi"/>
        </w:rPr>
        <w:br/>
      </w:r>
      <w:r w:rsidRPr="00F65F7A">
        <w:rPr>
          <w:rFonts w:cstheme="minorHAnsi"/>
        </w:rPr>
        <w:t>w wysokości 34.747.785,80 zł, NIP:</w:t>
      </w:r>
      <w:r w:rsidR="00425204">
        <w:rPr>
          <w:rFonts w:cstheme="minorHAnsi"/>
        </w:rPr>
        <w:t xml:space="preserve"> </w:t>
      </w:r>
      <w:r w:rsidRPr="00F65F7A">
        <w:rPr>
          <w:rFonts w:cstheme="minorHAnsi"/>
        </w:rPr>
        <w:t>521-05-24-350, REGON: 011096081 (zwana dalej: „Organizator”).</w:t>
      </w:r>
    </w:p>
    <w:p w14:paraId="7740FF31" w14:textId="3DECE809" w:rsidR="00A14160" w:rsidRPr="00F65F7A" w:rsidRDefault="00915E00" w:rsidP="00915E00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276" w:lineRule="auto"/>
        <w:ind w:right="109"/>
        <w:contextualSpacing w:val="0"/>
        <w:jc w:val="both"/>
        <w:rPr>
          <w:rFonts w:cstheme="minorHAnsi"/>
        </w:rPr>
      </w:pPr>
      <w:r w:rsidRPr="00F65F7A">
        <w:rPr>
          <w:rFonts w:cstheme="minorHAnsi"/>
          <w:color w:val="000000" w:themeColor="text1"/>
        </w:rPr>
        <w:t xml:space="preserve">  </w:t>
      </w:r>
      <w:r w:rsidR="00084D95" w:rsidRPr="00F65F7A">
        <w:rPr>
          <w:rFonts w:cstheme="minorHAnsi"/>
          <w:color w:val="000000" w:themeColor="text1"/>
        </w:rPr>
        <w:t xml:space="preserve"> </w:t>
      </w:r>
      <w:r w:rsidR="00A14160" w:rsidRPr="00F65F7A">
        <w:rPr>
          <w:rFonts w:cstheme="minorHAnsi"/>
          <w:color w:val="000000" w:themeColor="text1"/>
        </w:rPr>
        <w:t xml:space="preserve">Akcja organizowana jest na terytorium Rzeczypospolitej Polskiej i dotyczy </w:t>
      </w:r>
      <w:r w:rsidRPr="00F65F7A">
        <w:rPr>
          <w:rFonts w:cstheme="minorHAnsi"/>
          <w:color w:val="000000" w:themeColor="text1"/>
        </w:rPr>
        <w:t xml:space="preserve">zestawu </w:t>
      </w:r>
      <w:r w:rsidR="00A14160" w:rsidRPr="00F65F7A">
        <w:rPr>
          <w:rFonts w:cstheme="minorHAnsi"/>
          <w:color w:val="000000" w:themeColor="text1"/>
        </w:rPr>
        <w:t>urządzeń</w:t>
      </w:r>
      <w:r w:rsidR="00E550D9" w:rsidRPr="00F65F7A">
        <w:rPr>
          <w:rFonts w:cstheme="minorHAnsi"/>
          <w:color w:val="000000" w:themeColor="text1"/>
        </w:rPr>
        <w:t xml:space="preserve"> </w:t>
      </w:r>
      <w:r w:rsidR="00E550D9" w:rsidRPr="00F65F7A">
        <w:rPr>
          <w:rFonts w:cstheme="minorHAnsi"/>
        </w:rPr>
        <w:t>kuchennych</w:t>
      </w:r>
      <w:r w:rsidR="00A14160" w:rsidRPr="00F65F7A">
        <w:rPr>
          <w:rFonts w:cstheme="minorHAnsi"/>
          <w:color w:val="000000" w:themeColor="text1"/>
        </w:rPr>
        <w:t xml:space="preserve"> AGD,</w:t>
      </w:r>
      <w:r w:rsidR="00A14160" w:rsidRPr="00F65F7A">
        <w:rPr>
          <w:rFonts w:cstheme="minorHAnsi"/>
          <w:color w:val="000000" w:themeColor="text1"/>
          <w:spacing w:val="40"/>
        </w:rPr>
        <w:t xml:space="preserve"> </w:t>
      </w:r>
      <w:r w:rsidR="00A14160" w:rsidRPr="00F65F7A">
        <w:rPr>
          <w:rFonts w:cstheme="minorHAnsi"/>
          <w:color w:val="000000" w:themeColor="text1"/>
        </w:rPr>
        <w:t>o których mowa w § 2 ust. 1 regulaminu (</w:t>
      </w:r>
      <w:r w:rsidR="00570DBA" w:rsidRPr="00F65F7A">
        <w:rPr>
          <w:rFonts w:cstheme="minorHAnsi"/>
          <w:color w:val="000000" w:themeColor="text1"/>
        </w:rPr>
        <w:t xml:space="preserve">zwane </w:t>
      </w:r>
      <w:r w:rsidR="00A14160" w:rsidRPr="00F65F7A">
        <w:rPr>
          <w:rFonts w:cstheme="minorHAnsi"/>
          <w:color w:val="000000" w:themeColor="text1"/>
        </w:rPr>
        <w:t xml:space="preserve">dalej jako: „urządzenia”), zakupionych </w:t>
      </w:r>
      <w:r w:rsidRPr="00F65F7A">
        <w:rPr>
          <w:rFonts w:cstheme="minorHAnsi"/>
          <w:color w:val="000000" w:themeColor="text1"/>
        </w:rPr>
        <w:t>u Partnerów</w:t>
      </w:r>
      <w:r w:rsidR="00ED0637" w:rsidRPr="00F65F7A">
        <w:rPr>
          <w:rFonts w:cstheme="minorHAnsi"/>
          <w:color w:val="000000" w:themeColor="text1"/>
        </w:rPr>
        <w:t>:</w:t>
      </w:r>
      <w:r w:rsidR="009677F4" w:rsidRPr="00F65F7A">
        <w:rPr>
          <w:rFonts w:cstheme="minorHAnsi"/>
          <w:color w:val="000000" w:themeColor="text1"/>
        </w:rPr>
        <w:t xml:space="preserve"> </w:t>
      </w:r>
      <w:r w:rsidRPr="00F65F7A">
        <w:rPr>
          <w:rFonts w:cstheme="minorHAnsi"/>
          <w:color w:val="000000" w:themeColor="text1"/>
        </w:rPr>
        <w:t xml:space="preserve">Studia kuchenne (dostępna i aktualizowana lista - </w:t>
      </w:r>
      <w:hyperlink r:id="rId7" w:history="1">
        <w:r w:rsidR="00E550D9" w:rsidRPr="00F65F7A">
          <w:rPr>
            <w:rStyle w:val="Hipercze"/>
            <w:rFonts w:cstheme="minorHAnsi"/>
          </w:rPr>
          <w:t>www.asko.com/pl/obsluga-klienta/gdzie-kupic</w:t>
        </w:r>
      </w:hyperlink>
      <w:r w:rsidR="00E550D9" w:rsidRPr="00F65F7A">
        <w:rPr>
          <w:rFonts w:cstheme="minorHAnsi"/>
          <w:color w:val="000000" w:themeColor="text1"/>
        </w:rPr>
        <w:t xml:space="preserve"> z wyłączeniem sklepów sieciowych Media Expert</w:t>
      </w:r>
      <w:r w:rsidRPr="00F65F7A">
        <w:rPr>
          <w:rFonts w:cstheme="minorHAnsi"/>
          <w:color w:val="000000" w:themeColor="text1"/>
        </w:rPr>
        <w:t>)</w:t>
      </w:r>
      <w:r w:rsidR="00B012C3" w:rsidRPr="00F65F7A">
        <w:rPr>
          <w:rFonts w:cstheme="minorHAnsi"/>
          <w:color w:val="000000" w:themeColor="text1"/>
        </w:rPr>
        <w:t>.</w:t>
      </w:r>
    </w:p>
    <w:p w14:paraId="20671DB0" w14:textId="3FC829F1" w:rsidR="00A14160" w:rsidRPr="00F65F7A" w:rsidRDefault="00084D95" w:rsidP="00EE3803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276" w:lineRule="auto"/>
        <w:ind w:right="109"/>
        <w:contextualSpacing w:val="0"/>
        <w:jc w:val="both"/>
        <w:rPr>
          <w:rFonts w:cstheme="minorHAnsi"/>
        </w:rPr>
      </w:pPr>
      <w:r w:rsidRPr="00F65F7A">
        <w:rPr>
          <w:rFonts w:cstheme="minorHAnsi"/>
        </w:rPr>
        <w:t xml:space="preserve">   </w:t>
      </w:r>
      <w:r w:rsidR="00A14160" w:rsidRPr="00F65F7A">
        <w:rPr>
          <w:rFonts w:cstheme="minorHAnsi"/>
        </w:rPr>
        <w:t>W ramach Akcji</w:t>
      </w:r>
      <w:r w:rsidR="00921ADA" w:rsidRPr="00F65F7A">
        <w:rPr>
          <w:rFonts w:cstheme="minorHAnsi"/>
        </w:rPr>
        <w:t>,</w:t>
      </w:r>
      <w:r w:rsidR="00A14160" w:rsidRPr="00F65F7A">
        <w:rPr>
          <w:rFonts w:cstheme="minorHAnsi"/>
        </w:rPr>
        <w:t xml:space="preserve"> osoba uprawniona zgodnie z warunkami niniejszego regulaminu</w:t>
      </w:r>
      <w:r w:rsidR="00921ADA" w:rsidRPr="00F65F7A">
        <w:rPr>
          <w:rFonts w:cstheme="minorHAnsi"/>
        </w:rPr>
        <w:t xml:space="preserve">, </w:t>
      </w:r>
      <w:r w:rsidR="00E349C1" w:rsidRPr="00F65F7A">
        <w:rPr>
          <w:rFonts w:cstheme="minorHAnsi"/>
        </w:rPr>
        <w:br/>
      </w:r>
      <w:r w:rsidR="00921ADA" w:rsidRPr="00F65F7A">
        <w:rPr>
          <w:rFonts w:cstheme="minorHAnsi"/>
        </w:rPr>
        <w:t>w momencie zakupu zestawu urządzeń,</w:t>
      </w:r>
      <w:r w:rsidR="00A14160" w:rsidRPr="00F65F7A">
        <w:rPr>
          <w:rFonts w:cstheme="minorHAnsi"/>
        </w:rPr>
        <w:t xml:space="preserve"> ma prawo</w:t>
      </w:r>
      <w:r w:rsidR="00921ADA" w:rsidRPr="00F65F7A">
        <w:rPr>
          <w:rFonts w:cstheme="minorHAnsi"/>
        </w:rPr>
        <w:t xml:space="preserve"> </w:t>
      </w:r>
      <w:r w:rsidR="00A14160" w:rsidRPr="00F65F7A">
        <w:rPr>
          <w:rFonts w:cstheme="minorHAnsi"/>
        </w:rPr>
        <w:t xml:space="preserve">do </w:t>
      </w:r>
      <w:r w:rsidR="00915E00" w:rsidRPr="00F65F7A">
        <w:rPr>
          <w:rFonts w:cstheme="minorHAnsi"/>
        </w:rPr>
        <w:t>zakupu zmywarki za 1999 PLN</w:t>
      </w:r>
      <w:r w:rsidR="00A14160" w:rsidRPr="00F65F7A">
        <w:rPr>
          <w:rFonts w:cstheme="minorHAnsi"/>
        </w:rPr>
        <w:t>.</w:t>
      </w:r>
    </w:p>
    <w:p w14:paraId="5A061A9A" w14:textId="77777777" w:rsidR="00AE4AEE" w:rsidRPr="00F65F7A" w:rsidRDefault="00A14160" w:rsidP="00EE380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bookmarkStart w:id="1" w:name="_Hlk164959283"/>
      <w:r w:rsidRPr="00F65F7A">
        <w:rPr>
          <w:rFonts w:cstheme="minorHAnsi"/>
        </w:rPr>
        <w:t>Akcja trwa w okres</w:t>
      </w:r>
      <w:r w:rsidR="0026191E" w:rsidRPr="00F65F7A">
        <w:rPr>
          <w:rFonts w:cstheme="minorHAnsi"/>
        </w:rPr>
        <w:t xml:space="preserve">ie od </w:t>
      </w:r>
      <w:r w:rsidR="00E550D9" w:rsidRPr="00F65F7A">
        <w:rPr>
          <w:rFonts w:cstheme="minorHAnsi"/>
        </w:rPr>
        <w:t>0</w:t>
      </w:r>
      <w:r w:rsidR="00196CC6" w:rsidRPr="00F65F7A">
        <w:rPr>
          <w:rFonts w:cstheme="minorHAnsi"/>
        </w:rPr>
        <w:t>6</w:t>
      </w:r>
      <w:r w:rsidR="0026191E" w:rsidRPr="00F65F7A">
        <w:rPr>
          <w:rFonts w:cstheme="minorHAnsi"/>
        </w:rPr>
        <w:t>.0</w:t>
      </w:r>
      <w:r w:rsidR="00E550D9" w:rsidRPr="00F65F7A">
        <w:rPr>
          <w:rFonts w:cstheme="minorHAnsi"/>
        </w:rPr>
        <w:t>5</w:t>
      </w:r>
      <w:r w:rsidR="0026191E" w:rsidRPr="00F65F7A">
        <w:rPr>
          <w:rFonts w:cstheme="minorHAnsi"/>
        </w:rPr>
        <w:t>.202</w:t>
      </w:r>
      <w:r w:rsidR="00915E00" w:rsidRPr="00F65F7A">
        <w:rPr>
          <w:rFonts w:cstheme="minorHAnsi"/>
        </w:rPr>
        <w:t>4</w:t>
      </w:r>
      <w:r w:rsidR="0026191E" w:rsidRPr="00F65F7A">
        <w:rPr>
          <w:rFonts w:cstheme="minorHAnsi"/>
        </w:rPr>
        <w:t xml:space="preserve"> r. do 3</w:t>
      </w:r>
      <w:r w:rsidR="00AE4AEE" w:rsidRPr="00F65F7A">
        <w:rPr>
          <w:rFonts w:cstheme="minorHAnsi"/>
        </w:rPr>
        <w:t>1</w:t>
      </w:r>
      <w:r w:rsidR="0026191E" w:rsidRPr="00F65F7A">
        <w:rPr>
          <w:rFonts w:cstheme="minorHAnsi"/>
        </w:rPr>
        <w:t>.</w:t>
      </w:r>
      <w:r w:rsidR="00AE4AEE" w:rsidRPr="00F65F7A">
        <w:rPr>
          <w:rFonts w:cstheme="minorHAnsi"/>
        </w:rPr>
        <w:t>12</w:t>
      </w:r>
      <w:r w:rsidR="0026191E" w:rsidRPr="00F65F7A">
        <w:rPr>
          <w:rFonts w:cstheme="minorHAnsi"/>
        </w:rPr>
        <w:t>.202</w:t>
      </w:r>
      <w:r w:rsidR="00B57F26" w:rsidRPr="00F65F7A">
        <w:rPr>
          <w:rFonts w:cstheme="minorHAnsi"/>
        </w:rPr>
        <w:t>4</w:t>
      </w:r>
      <w:r w:rsidRPr="00F65F7A">
        <w:rPr>
          <w:rFonts w:cstheme="minorHAnsi"/>
        </w:rPr>
        <w:t xml:space="preserve"> r. </w:t>
      </w:r>
      <w:r w:rsidR="00AE4AEE" w:rsidRPr="00F65F7A">
        <w:rPr>
          <w:rFonts w:cstheme="minorHAnsi"/>
          <w:b/>
          <w:bCs/>
        </w:rPr>
        <w:t>(promocja przedłużona w dniu 24.09.2024 r., pierwotny termin zakończenia akcji 30.09.2024 r.).</w:t>
      </w:r>
    </w:p>
    <w:p w14:paraId="116AB58D" w14:textId="37376F5F" w:rsidR="00A14160" w:rsidRPr="00F65F7A" w:rsidRDefault="00915E00" w:rsidP="00AE4AEE">
      <w:pPr>
        <w:pStyle w:val="Akapitzlist"/>
        <w:spacing w:line="276" w:lineRule="auto"/>
        <w:ind w:left="708"/>
        <w:jc w:val="both"/>
        <w:rPr>
          <w:rFonts w:cstheme="minorHAnsi"/>
        </w:rPr>
      </w:pPr>
      <w:r w:rsidRPr="00F65F7A">
        <w:rPr>
          <w:rFonts w:cstheme="minorHAnsi"/>
        </w:rPr>
        <w:t>A</w:t>
      </w:r>
      <w:r w:rsidR="00A14160" w:rsidRPr="00F65F7A">
        <w:rPr>
          <w:rFonts w:cstheme="minorHAnsi"/>
        </w:rPr>
        <w:t xml:space="preserve">by skorzystać z prawa </w:t>
      </w:r>
      <w:r w:rsidRPr="00F65F7A">
        <w:rPr>
          <w:rFonts w:cstheme="minorHAnsi"/>
        </w:rPr>
        <w:t xml:space="preserve">zakupu zmywarki w promocyjnej </w:t>
      </w:r>
      <w:r w:rsidR="00921ADA" w:rsidRPr="00F65F7A">
        <w:rPr>
          <w:rFonts w:cstheme="minorHAnsi"/>
        </w:rPr>
        <w:t xml:space="preserve">cenie, </w:t>
      </w:r>
      <w:r w:rsidR="00A14160" w:rsidRPr="00F65F7A">
        <w:rPr>
          <w:rFonts w:cstheme="minorHAnsi"/>
        </w:rPr>
        <w:t xml:space="preserve">należy dokonać zakupu </w:t>
      </w:r>
      <w:r w:rsidRPr="00F65F7A">
        <w:rPr>
          <w:rFonts w:cstheme="minorHAnsi"/>
        </w:rPr>
        <w:t xml:space="preserve">zestawu </w:t>
      </w:r>
      <w:r w:rsidR="00A14160" w:rsidRPr="00F65F7A">
        <w:rPr>
          <w:rFonts w:cstheme="minorHAnsi"/>
        </w:rPr>
        <w:t>urządze</w:t>
      </w:r>
      <w:r w:rsidRPr="00F65F7A">
        <w:rPr>
          <w:rFonts w:cstheme="minorHAnsi"/>
        </w:rPr>
        <w:t>ń</w:t>
      </w:r>
      <w:r w:rsidR="00A14160" w:rsidRPr="00F65F7A">
        <w:rPr>
          <w:rFonts w:cstheme="minorHAnsi"/>
        </w:rPr>
        <w:t xml:space="preserve"> w okresie trwania </w:t>
      </w:r>
      <w:r w:rsidR="004C01A9" w:rsidRPr="00F65F7A">
        <w:rPr>
          <w:rFonts w:cstheme="minorHAnsi"/>
        </w:rPr>
        <w:t>A</w:t>
      </w:r>
      <w:r w:rsidR="00A14160" w:rsidRPr="00F65F7A">
        <w:rPr>
          <w:rFonts w:cstheme="minorHAnsi"/>
        </w:rPr>
        <w:t>kcji.</w:t>
      </w:r>
    </w:p>
    <w:bookmarkEnd w:id="1"/>
    <w:p w14:paraId="27F17B0C" w14:textId="77777777" w:rsidR="00A14160" w:rsidRPr="00F65F7A" w:rsidRDefault="00A14160" w:rsidP="00D652B8">
      <w:pPr>
        <w:spacing w:line="276" w:lineRule="auto"/>
        <w:jc w:val="center"/>
        <w:rPr>
          <w:rFonts w:cstheme="minorHAnsi"/>
          <w:b/>
          <w:bCs/>
        </w:rPr>
      </w:pPr>
      <w:r w:rsidRPr="00F65F7A">
        <w:rPr>
          <w:rFonts w:cstheme="minorHAnsi"/>
          <w:b/>
          <w:bCs/>
        </w:rPr>
        <w:t>§ 2.</w:t>
      </w:r>
    </w:p>
    <w:p w14:paraId="172AC73E" w14:textId="05005C60" w:rsidR="00A14160" w:rsidRPr="00F65F7A" w:rsidRDefault="00A14160" w:rsidP="00D652B8">
      <w:pPr>
        <w:spacing w:line="276" w:lineRule="auto"/>
        <w:jc w:val="center"/>
        <w:rPr>
          <w:rFonts w:cstheme="minorHAnsi"/>
          <w:b/>
          <w:bCs/>
        </w:rPr>
      </w:pPr>
      <w:r w:rsidRPr="00F65F7A">
        <w:rPr>
          <w:rFonts w:cstheme="minorHAnsi"/>
          <w:b/>
          <w:bCs/>
        </w:rPr>
        <w:t>Warunki uczestnictwa</w:t>
      </w:r>
    </w:p>
    <w:p w14:paraId="0816E5F2" w14:textId="408F847B" w:rsidR="00E550D9" w:rsidRPr="00F65F7A" w:rsidRDefault="00E550D9" w:rsidP="00E550D9">
      <w:pPr>
        <w:pStyle w:val="Akapitzlist"/>
        <w:widowControl w:val="0"/>
        <w:numPr>
          <w:ilvl w:val="1"/>
          <w:numId w:val="2"/>
        </w:numPr>
        <w:tabs>
          <w:tab w:val="left" w:pos="900"/>
        </w:tabs>
        <w:autoSpaceDE w:val="0"/>
        <w:autoSpaceDN w:val="0"/>
        <w:spacing w:before="57" w:after="0" w:line="276" w:lineRule="auto"/>
        <w:ind w:left="709" w:right="111" w:hanging="709"/>
        <w:contextualSpacing w:val="0"/>
        <w:jc w:val="both"/>
        <w:rPr>
          <w:rFonts w:cstheme="minorHAnsi"/>
        </w:rPr>
      </w:pPr>
      <w:bookmarkStart w:id="2" w:name="_Hlk164959303"/>
      <w:r w:rsidRPr="00F65F7A">
        <w:rPr>
          <w:rFonts w:cstheme="minorHAnsi"/>
        </w:rPr>
        <w:t>Akcja dotyczy wyłącznie zakupu zestawu (piekarnik 60 cm + piekarnik 45 cm</w:t>
      </w:r>
      <w:r w:rsidR="00E349C1" w:rsidRPr="00F65F7A">
        <w:rPr>
          <w:rFonts w:cstheme="minorHAnsi"/>
        </w:rPr>
        <w:t xml:space="preserve"> lub ekspres do kawy</w:t>
      </w:r>
      <w:r w:rsidRPr="00F65F7A">
        <w:rPr>
          <w:rFonts w:cstheme="minorHAnsi"/>
        </w:rPr>
        <w:t xml:space="preserve"> + płyta indukcyjna</w:t>
      </w:r>
      <w:r w:rsidR="00A85D85" w:rsidRPr="00F65F7A">
        <w:rPr>
          <w:rFonts w:cstheme="minorHAnsi"/>
        </w:rPr>
        <w:t xml:space="preserve"> Celsius Cooking</w:t>
      </w:r>
      <w:r w:rsidRPr="00F65F7A">
        <w:rPr>
          <w:rFonts w:cstheme="minorHAnsi"/>
        </w:rPr>
        <w:t xml:space="preserve">) wyznaczonych urządzeń wskazanych w tabeli, przy czym urządzenia muszą być fabrycznie nowe i użytkowane w gospodarstwie domowym </w:t>
      </w:r>
      <w:r w:rsidR="00277FA5" w:rsidRPr="00F65F7A">
        <w:rPr>
          <w:rFonts w:cstheme="minorHAnsi"/>
        </w:rPr>
        <w:br/>
      </w:r>
      <w:r w:rsidRPr="00F65F7A">
        <w:rPr>
          <w:rFonts w:cstheme="minorHAnsi"/>
        </w:rPr>
        <w:t>na terytorium Rzeczypospolitej Polskiej.</w:t>
      </w:r>
      <w:r w:rsidRPr="00F65F7A">
        <w:rPr>
          <w:rFonts w:cstheme="minorHAnsi"/>
          <w:noProof/>
        </w:rPr>
        <w:t xml:space="preserve"> </w:t>
      </w:r>
    </w:p>
    <w:bookmarkEnd w:id="2"/>
    <w:p w14:paraId="2F920154" w14:textId="77777777" w:rsidR="00E550D9" w:rsidRPr="00F65F7A" w:rsidRDefault="00E550D9" w:rsidP="00E550D9">
      <w:pPr>
        <w:pStyle w:val="Akapitzlist"/>
        <w:widowControl w:val="0"/>
        <w:tabs>
          <w:tab w:val="left" w:pos="900"/>
        </w:tabs>
        <w:autoSpaceDE w:val="0"/>
        <w:autoSpaceDN w:val="0"/>
        <w:spacing w:before="57" w:after="0" w:line="276" w:lineRule="auto"/>
        <w:ind w:left="709" w:right="111"/>
        <w:contextualSpacing w:val="0"/>
        <w:jc w:val="both"/>
        <w:rPr>
          <w:rFonts w:cstheme="minorHAnsi"/>
        </w:rPr>
      </w:pPr>
    </w:p>
    <w:p w14:paraId="13F5904D" w14:textId="101EAEDF" w:rsidR="004C01A9" w:rsidRPr="00F65F7A" w:rsidRDefault="004C01A9" w:rsidP="00EE3803">
      <w:pPr>
        <w:pStyle w:val="Akapitzlist"/>
        <w:spacing w:line="276" w:lineRule="auto"/>
        <w:ind w:left="539"/>
        <w:jc w:val="center"/>
        <w:rPr>
          <w:rFonts w:cstheme="minorHAnsi"/>
        </w:rPr>
      </w:pPr>
      <w:r w:rsidRPr="00F65F7A">
        <w:rPr>
          <w:rFonts w:cstheme="minorHAnsi"/>
          <w:b/>
          <w:bCs/>
        </w:rPr>
        <w:t xml:space="preserve">Zestaw obejmuje: </w:t>
      </w:r>
      <w:r w:rsidRPr="00F65F7A">
        <w:rPr>
          <w:rFonts w:cstheme="minorHAnsi"/>
        </w:rPr>
        <w:t>piekarnik 60 cm, piekarnik 45 cm</w:t>
      </w:r>
      <w:r w:rsidR="00AE4AEE" w:rsidRPr="00F65F7A">
        <w:rPr>
          <w:rFonts w:cstheme="minorHAnsi"/>
        </w:rPr>
        <w:t xml:space="preserve"> lub ekspres do kawy</w:t>
      </w:r>
      <w:r w:rsidR="0079176A" w:rsidRPr="00F65F7A">
        <w:rPr>
          <w:rFonts w:cstheme="minorHAnsi"/>
        </w:rPr>
        <w:t>,</w:t>
      </w:r>
      <w:r w:rsidR="00AE4AEE" w:rsidRPr="00F65F7A">
        <w:rPr>
          <w:rFonts w:cstheme="minorHAnsi"/>
        </w:rPr>
        <w:t xml:space="preserve"> </w:t>
      </w:r>
      <w:r w:rsidR="00AE4AEE" w:rsidRPr="00F65F7A">
        <w:rPr>
          <w:rFonts w:cstheme="minorHAnsi"/>
        </w:rPr>
        <w:br/>
      </w:r>
      <w:r w:rsidRPr="00F65F7A">
        <w:rPr>
          <w:rFonts w:cstheme="minorHAnsi"/>
        </w:rPr>
        <w:t>płyta indukcyjna</w:t>
      </w:r>
      <w:r w:rsidR="00A85D85" w:rsidRPr="00F65F7A">
        <w:rPr>
          <w:rFonts w:cstheme="minorHAnsi"/>
        </w:rPr>
        <w:t xml:space="preserve"> Celsius Cooking</w:t>
      </w:r>
    </w:p>
    <w:p w14:paraId="1B2D254A" w14:textId="77777777" w:rsidR="00B0200A" w:rsidRPr="00F65F7A" w:rsidRDefault="00B0200A" w:rsidP="00EE3803">
      <w:pPr>
        <w:pStyle w:val="Akapitzlist"/>
        <w:spacing w:line="276" w:lineRule="auto"/>
        <w:ind w:left="539"/>
        <w:jc w:val="center"/>
        <w:rPr>
          <w:rFonts w:cstheme="minorHAnsi"/>
          <w:b/>
          <w:bCs/>
        </w:rPr>
      </w:pPr>
    </w:p>
    <w:p w14:paraId="7DB2A404" w14:textId="5C5AB3D5" w:rsidR="00A14160" w:rsidRPr="00F65F7A" w:rsidRDefault="00A14160" w:rsidP="00EE3803">
      <w:pPr>
        <w:pStyle w:val="Akapitzlist"/>
        <w:spacing w:line="276" w:lineRule="auto"/>
        <w:ind w:left="539"/>
        <w:jc w:val="center"/>
        <w:rPr>
          <w:rFonts w:cstheme="minorHAnsi"/>
          <w:b/>
          <w:bCs/>
        </w:rPr>
      </w:pPr>
      <w:r w:rsidRPr="00F65F7A">
        <w:rPr>
          <w:rFonts w:cstheme="minorHAnsi"/>
          <w:b/>
          <w:bCs/>
        </w:rPr>
        <w:t>Urządzenia objęte promocją:</w:t>
      </w:r>
    </w:p>
    <w:tbl>
      <w:tblPr>
        <w:tblW w:w="6259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447"/>
      </w:tblGrid>
      <w:tr w:rsidR="009A4806" w:rsidRPr="00F65F7A" w14:paraId="597183FA" w14:textId="77777777" w:rsidTr="009A4806">
        <w:trPr>
          <w:gridAfter w:val="1"/>
          <w:wAfter w:w="447" w:type="dxa"/>
          <w:trHeight w:val="30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AE9A0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PIEKARNIKI 60 CM</w:t>
            </w:r>
          </w:p>
        </w:tc>
      </w:tr>
      <w:tr w:rsidR="009A4806" w:rsidRPr="00F65F7A" w14:paraId="684C9E3B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E0FA63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KOD SAP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F2AFBC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MODEL </w:t>
            </w:r>
          </w:p>
        </w:tc>
      </w:tr>
      <w:tr w:rsidR="009A4806" w:rsidRPr="00F65F7A" w14:paraId="3FDEEF77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9E5D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736350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4B0C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OP8687B </w:t>
            </w:r>
          </w:p>
        </w:tc>
      </w:tr>
      <w:tr w:rsidR="009A4806" w:rsidRPr="00F65F7A" w14:paraId="49777960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757B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742130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D3F1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OP8687A1</w:t>
            </w:r>
          </w:p>
        </w:tc>
      </w:tr>
      <w:tr w:rsidR="009A4806" w:rsidRPr="00F65F7A" w14:paraId="186AAF64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33E4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507873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6767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OP8678G </w:t>
            </w:r>
          </w:p>
        </w:tc>
      </w:tr>
      <w:tr w:rsidR="009A4806" w:rsidRPr="00F65F7A" w14:paraId="011BF3B7" w14:textId="77777777" w:rsidTr="00B0200A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420E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741124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EBCE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OP8678GG</w:t>
            </w:r>
          </w:p>
        </w:tc>
      </w:tr>
      <w:tr w:rsidR="009A4806" w:rsidRPr="00F65F7A" w14:paraId="7FE58040" w14:textId="77777777" w:rsidTr="00B0200A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0FA8ED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742129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D0875A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OCS8687A1</w:t>
            </w:r>
          </w:p>
        </w:tc>
      </w:tr>
      <w:tr w:rsidR="009A4806" w:rsidRPr="00F65F7A" w14:paraId="21FE9E6A" w14:textId="77777777" w:rsidTr="00B0200A">
        <w:trPr>
          <w:gridAfter w:val="1"/>
          <w:wAfter w:w="447" w:type="dxa"/>
          <w:trHeight w:val="30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16B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736348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DD9D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OCS8687B </w:t>
            </w:r>
          </w:p>
        </w:tc>
      </w:tr>
      <w:tr w:rsidR="009A4806" w:rsidRPr="00F65F7A" w14:paraId="7FE19DF3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FBD6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507872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047A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OCS8678G </w:t>
            </w:r>
          </w:p>
        </w:tc>
      </w:tr>
      <w:tr w:rsidR="009A4806" w:rsidRPr="00F65F7A" w14:paraId="19B6873C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671F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741123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CD7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OCS8678GG</w:t>
            </w:r>
          </w:p>
        </w:tc>
      </w:tr>
      <w:tr w:rsidR="009A4806" w:rsidRPr="00F65F7A" w14:paraId="5481A361" w14:textId="77777777" w:rsidTr="009A4806">
        <w:trPr>
          <w:gridAfter w:val="1"/>
          <w:wAfter w:w="447" w:type="dxa"/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EB77B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PIEKARNIKI 45 CM</w:t>
            </w:r>
          </w:p>
        </w:tc>
      </w:tr>
      <w:tr w:rsidR="009A4806" w:rsidRPr="00F65F7A" w14:paraId="4606563B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6594D6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KOD SAP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0B8BFE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MODEL </w:t>
            </w:r>
          </w:p>
        </w:tc>
      </w:tr>
      <w:tr w:rsidR="009A4806" w:rsidRPr="00F65F7A" w14:paraId="39144F1F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A955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742132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FE44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OCS8487A1</w:t>
            </w:r>
          </w:p>
        </w:tc>
      </w:tr>
      <w:tr w:rsidR="009A4806" w:rsidRPr="00F65F7A" w14:paraId="7A667276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18A0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736347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8D17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OCS8487B </w:t>
            </w:r>
          </w:p>
        </w:tc>
      </w:tr>
      <w:tr w:rsidR="009A4806" w:rsidRPr="00F65F7A" w14:paraId="39EC92E3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012B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507874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A277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OCS8478G </w:t>
            </w:r>
          </w:p>
        </w:tc>
      </w:tr>
      <w:tr w:rsidR="009A4806" w:rsidRPr="00F65F7A" w14:paraId="44C50384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D845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741122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A5AE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OCS8478GG</w:t>
            </w:r>
          </w:p>
        </w:tc>
      </w:tr>
      <w:tr w:rsidR="009A4806" w:rsidRPr="00F65F7A" w14:paraId="2B6F217D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C716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736346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7793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OM8487B </w:t>
            </w:r>
          </w:p>
        </w:tc>
      </w:tr>
      <w:tr w:rsidR="009A4806" w:rsidRPr="00F65F7A" w14:paraId="6C81B51C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326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742133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EDDA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OCM8487A1</w:t>
            </w:r>
          </w:p>
        </w:tc>
      </w:tr>
      <w:tr w:rsidR="009A4806" w:rsidRPr="00F65F7A" w14:paraId="5D6D97F8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E91C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736345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AD69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OCM8487B </w:t>
            </w:r>
          </w:p>
        </w:tc>
      </w:tr>
      <w:tr w:rsidR="009A4806" w:rsidRPr="00F65F7A" w14:paraId="5A557937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E4A0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507875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BEAB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OCM8478G </w:t>
            </w:r>
          </w:p>
        </w:tc>
      </w:tr>
      <w:tr w:rsidR="009A4806" w:rsidRPr="00F65F7A" w14:paraId="3CBEB928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1DAE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741121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8DC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OCM8478GG</w:t>
            </w:r>
          </w:p>
        </w:tc>
      </w:tr>
      <w:tr w:rsidR="009A4806" w:rsidRPr="00F65F7A" w14:paraId="33A6D95E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0952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742131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8E2B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OCSM8487A1</w:t>
            </w:r>
          </w:p>
        </w:tc>
      </w:tr>
      <w:tr w:rsidR="009A4806" w:rsidRPr="00F65F7A" w14:paraId="30A3FD02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CB82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734515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455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OCSM8487B </w:t>
            </w:r>
          </w:p>
        </w:tc>
      </w:tr>
      <w:tr w:rsidR="009A4806" w:rsidRPr="00F65F7A" w14:paraId="0BDBDC17" w14:textId="77777777" w:rsidTr="00E349C1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FE2F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731915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1D59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OCSM8478G </w:t>
            </w:r>
          </w:p>
        </w:tc>
      </w:tr>
      <w:tr w:rsidR="009A4806" w:rsidRPr="00F65F7A" w14:paraId="6A5037F2" w14:textId="77777777" w:rsidTr="00E349C1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265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741110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2D79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OCSM8478GG</w:t>
            </w:r>
          </w:p>
        </w:tc>
      </w:tr>
      <w:tr w:rsidR="00E349C1" w:rsidRPr="00F65F7A" w14:paraId="2E905891" w14:textId="77777777" w:rsidTr="00E349C1">
        <w:trPr>
          <w:gridAfter w:val="1"/>
          <w:wAfter w:w="447" w:type="dxa"/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4C382B" w14:textId="77777777" w:rsidR="00E349C1" w:rsidRPr="00F65F7A" w:rsidRDefault="00E349C1" w:rsidP="009A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3E2CAF2" w14:textId="6213802B" w:rsidR="00E349C1" w:rsidRPr="00F65F7A" w:rsidRDefault="00E349C1" w:rsidP="00E349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EKSPRESY DO KAWY</w:t>
            </w:r>
          </w:p>
        </w:tc>
      </w:tr>
      <w:tr w:rsidR="00AE4AEE" w:rsidRPr="00F65F7A" w14:paraId="3BB044B1" w14:textId="77777777" w:rsidTr="00A40F5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4A95EF7E" w14:textId="5D2D4F41" w:rsidR="00AE4AEE" w:rsidRPr="00F65F7A" w:rsidRDefault="00AE4AEE" w:rsidP="00E349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65F7A">
              <w:rPr>
                <w:rFonts w:cstheme="minorHAnsi"/>
                <w:b/>
                <w:bCs/>
                <w:sz w:val="18"/>
                <w:szCs w:val="18"/>
              </w:rPr>
              <w:t>KOD SAP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51181DF" w14:textId="2B50A7BA" w:rsidR="00AE4AEE" w:rsidRPr="00F65F7A" w:rsidRDefault="00AE4AEE" w:rsidP="00E349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65F7A">
              <w:rPr>
                <w:rFonts w:cstheme="minorHAnsi"/>
                <w:b/>
                <w:bCs/>
                <w:sz w:val="18"/>
                <w:szCs w:val="18"/>
              </w:rPr>
              <w:t>MODEL</w:t>
            </w:r>
          </w:p>
        </w:tc>
      </w:tr>
      <w:tr w:rsidR="00E349C1" w:rsidRPr="00F65F7A" w14:paraId="0BC8B3D6" w14:textId="77777777" w:rsidTr="000F133A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59E2" w14:textId="52FD74F8" w:rsidR="00E349C1" w:rsidRPr="00F65F7A" w:rsidRDefault="00E349C1" w:rsidP="00E349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cstheme="minorHAnsi"/>
                <w:sz w:val="18"/>
                <w:szCs w:val="18"/>
              </w:rPr>
              <w:t>736270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F56A" w14:textId="607D278E" w:rsidR="00E349C1" w:rsidRPr="00F65F7A" w:rsidRDefault="00E349C1" w:rsidP="00E349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cstheme="minorHAnsi"/>
                <w:sz w:val="18"/>
                <w:szCs w:val="18"/>
              </w:rPr>
              <w:t xml:space="preserve">CM8477B </w:t>
            </w:r>
          </w:p>
        </w:tc>
      </w:tr>
      <w:tr w:rsidR="00E349C1" w:rsidRPr="00F65F7A" w14:paraId="12036B49" w14:textId="77777777" w:rsidTr="00A40F5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AC95" w14:textId="2FCF833E" w:rsidR="00E349C1" w:rsidRPr="00F65F7A" w:rsidRDefault="00E349C1" w:rsidP="00E349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cstheme="minorHAnsi"/>
                <w:sz w:val="18"/>
                <w:szCs w:val="18"/>
              </w:rPr>
              <w:t>736552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DB7E" w14:textId="46EA9D51" w:rsidR="00E349C1" w:rsidRPr="00F65F7A" w:rsidRDefault="00E349C1" w:rsidP="00E349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cstheme="minorHAnsi"/>
                <w:sz w:val="18"/>
                <w:szCs w:val="18"/>
              </w:rPr>
              <w:t>CM8477A</w:t>
            </w:r>
          </w:p>
        </w:tc>
      </w:tr>
      <w:tr w:rsidR="00E349C1" w:rsidRPr="00F65F7A" w14:paraId="3BE7F113" w14:textId="77777777" w:rsidTr="00A40F5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8253" w14:textId="08D279A0" w:rsidR="00E349C1" w:rsidRPr="00F65F7A" w:rsidRDefault="00E349C1" w:rsidP="00E349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cstheme="minorHAnsi"/>
                <w:sz w:val="18"/>
                <w:szCs w:val="18"/>
              </w:rPr>
              <w:t>736551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6378" w14:textId="0D90AF58" w:rsidR="00E349C1" w:rsidRPr="00F65F7A" w:rsidRDefault="00E349C1" w:rsidP="00E349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cstheme="minorHAnsi"/>
                <w:sz w:val="18"/>
                <w:szCs w:val="18"/>
              </w:rPr>
              <w:t xml:space="preserve">CM8478G </w:t>
            </w:r>
          </w:p>
        </w:tc>
      </w:tr>
      <w:tr w:rsidR="00E349C1" w:rsidRPr="00F65F7A" w14:paraId="7ADD8903" w14:textId="77777777" w:rsidTr="00A40F5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24EC" w14:textId="338D43C6" w:rsidR="00E349C1" w:rsidRPr="00F65F7A" w:rsidRDefault="00E349C1" w:rsidP="00E349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cstheme="minorHAnsi"/>
                <w:color w:val="000000"/>
                <w:sz w:val="18"/>
                <w:szCs w:val="18"/>
              </w:rPr>
              <w:t>740608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41C3" w14:textId="4D6DD74C" w:rsidR="00E349C1" w:rsidRPr="00F65F7A" w:rsidRDefault="00E349C1" w:rsidP="00E349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cstheme="minorHAnsi"/>
                <w:color w:val="000000"/>
                <w:sz w:val="18"/>
                <w:szCs w:val="18"/>
              </w:rPr>
              <w:t>CM8478GG</w:t>
            </w:r>
          </w:p>
        </w:tc>
      </w:tr>
      <w:tr w:rsidR="009A4806" w:rsidRPr="00F65F7A" w14:paraId="05D07D25" w14:textId="77777777" w:rsidTr="00A40F56">
        <w:trPr>
          <w:trHeight w:val="300"/>
        </w:trPr>
        <w:tc>
          <w:tcPr>
            <w:tcW w:w="6259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C5ED" w14:textId="77777777" w:rsidR="00C070A8" w:rsidRDefault="00C070A8" w:rsidP="009A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27F3993" w14:textId="751477D3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PŁYTY </w:t>
            </w:r>
            <w:r w:rsidR="00AE4AEE" w:rsidRPr="00F65F7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INDUKCYJNE</w:t>
            </w:r>
          </w:p>
        </w:tc>
      </w:tr>
      <w:tr w:rsidR="009A4806" w:rsidRPr="00F65F7A" w14:paraId="54DDA6E2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5DA585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KOD SAP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A3B82E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MODEL </w:t>
            </w:r>
          </w:p>
        </w:tc>
      </w:tr>
      <w:tr w:rsidR="009A4806" w:rsidRPr="00F65F7A" w14:paraId="31189261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2710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737834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81CE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HID352GC</w:t>
            </w:r>
          </w:p>
        </w:tc>
      </w:tr>
      <w:tr w:rsidR="009A4806" w:rsidRPr="00F65F7A" w14:paraId="6910870E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6536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737426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9785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HID654MC</w:t>
            </w:r>
          </w:p>
        </w:tc>
      </w:tr>
      <w:tr w:rsidR="009A4806" w:rsidRPr="00F65F7A" w14:paraId="68262F58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17B3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737833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1249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HID754MFC</w:t>
            </w:r>
          </w:p>
        </w:tc>
      </w:tr>
      <w:tr w:rsidR="009A4806" w:rsidRPr="00F65F7A" w14:paraId="4B65FD3B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EFC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737829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F1F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HID925MC</w:t>
            </w:r>
          </w:p>
        </w:tc>
      </w:tr>
      <w:tr w:rsidR="009A4806" w:rsidRPr="00F65F7A" w14:paraId="1DDD38EE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9987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737830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8264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HID925MFC</w:t>
            </w:r>
          </w:p>
        </w:tc>
      </w:tr>
      <w:tr w:rsidR="009A4806" w:rsidRPr="00F65F7A" w14:paraId="6801FCA2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CD04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737823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E207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HID956MFC</w:t>
            </w:r>
          </w:p>
        </w:tc>
      </w:tr>
      <w:tr w:rsidR="009A4806" w:rsidRPr="00F65F7A" w14:paraId="32622361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C7BE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738991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854A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HIHD854MM</w:t>
            </w:r>
          </w:p>
        </w:tc>
      </w:tr>
      <w:tr w:rsidR="009A4806" w:rsidRPr="00F65F7A" w14:paraId="35312A18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3FC41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738990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3669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HIHD854GF</w:t>
            </w:r>
          </w:p>
        </w:tc>
      </w:tr>
      <w:tr w:rsidR="009A4806" w:rsidRPr="00F65F7A" w14:paraId="461AC4C2" w14:textId="77777777" w:rsidTr="009A4806">
        <w:trPr>
          <w:gridAfter w:val="1"/>
          <w:wAfter w:w="4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8AD4A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742644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CD02A" w14:textId="77777777" w:rsidR="009A4806" w:rsidRPr="00F65F7A" w:rsidRDefault="009A4806" w:rsidP="009A48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5F7A">
              <w:rPr>
                <w:rFonts w:eastAsia="Times New Roman" w:cstheme="minorHAnsi"/>
                <w:sz w:val="20"/>
                <w:szCs w:val="20"/>
                <w:lang w:eastAsia="pl-PL"/>
              </w:rPr>
              <w:t>HIG89524MGB1</w:t>
            </w:r>
          </w:p>
        </w:tc>
      </w:tr>
    </w:tbl>
    <w:p w14:paraId="44677949" w14:textId="77777777" w:rsidR="009A4806" w:rsidRPr="00F65F7A" w:rsidRDefault="009A4806" w:rsidP="00EE3803">
      <w:pPr>
        <w:pStyle w:val="Akapitzlist"/>
        <w:spacing w:line="276" w:lineRule="auto"/>
        <w:ind w:left="539"/>
        <w:jc w:val="center"/>
        <w:rPr>
          <w:rFonts w:cstheme="minorHAnsi"/>
          <w:b/>
          <w:bCs/>
        </w:rPr>
      </w:pPr>
    </w:p>
    <w:p w14:paraId="075CF579" w14:textId="77777777" w:rsidR="002244FC" w:rsidRPr="00F65F7A" w:rsidRDefault="002244FC" w:rsidP="00EE3803">
      <w:pPr>
        <w:pStyle w:val="Akapitzlist"/>
        <w:spacing w:line="276" w:lineRule="auto"/>
        <w:ind w:left="539"/>
        <w:jc w:val="center"/>
        <w:rPr>
          <w:rFonts w:cstheme="minorHAnsi"/>
          <w:b/>
          <w:bCs/>
        </w:rPr>
      </w:pPr>
    </w:p>
    <w:p w14:paraId="62CC5B1B" w14:textId="06215005" w:rsidR="00921C68" w:rsidRPr="00F65F7A" w:rsidRDefault="00A14160" w:rsidP="00EE3803">
      <w:pPr>
        <w:pStyle w:val="Akapitzlist"/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before="57" w:after="0" w:line="276" w:lineRule="auto"/>
        <w:ind w:left="709" w:right="111" w:hanging="567"/>
        <w:jc w:val="both"/>
        <w:rPr>
          <w:rFonts w:cstheme="minorHAnsi"/>
        </w:rPr>
      </w:pPr>
      <w:r w:rsidRPr="00F65F7A">
        <w:rPr>
          <w:rFonts w:cstheme="minorHAnsi"/>
        </w:rPr>
        <w:t>W Akcji mogą brać udział wyłącznie osoby fizyczne, które w chwili wzięcia w niej udziału</w:t>
      </w:r>
      <w:r w:rsidR="007F484C" w:rsidRPr="00F65F7A">
        <w:rPr>
          <w:rFonts w:cstheme="minorHAnsi"/>
        </w:rPr>
        <w:t xml:space="preserve"> </w:t>
      </w:r>
      <w:r w:rsidRPr="00F65F7A">
        <w:rPr>
          <w:rFonts w:cstheme="minorHAnsi"/>
        </w:rPr>
        <w:t>spełniają łącznie następujące warunki:</w:t>
      </w:r>
    </w:p>
    <w:p w14:paraId="2ABA2769" w14:textId="7E57D300" w:rsidR="00954F96" w:rsidRPr="00F65F7A" w:rsidRDefault="00E550D9" w:rsidP="00EE3803">
      <w:pPr>
        <w:pStyle w:val="Akapitzlist"/>
        <w:numPr>
          <w:ilvl w:val="2"/>
          <w:numId w:val="2"/>
        </w:numPr>
        <w:spacing w:line="276" w:lineRule="auto"/>
        <w:ind w:left="993" w:hanging="284"/>
        <w:jc w:val="both"/>
        <w:rPr>
          <w:rFonts w:cstheme="minorHAnsi"/>
        </w:rPr>
      </w:pPr>
      <w:r w:rsidRPr="00F65F7A">
        <w:rPr>
          <w:rFonts w:cstheme="minorHAnsi"/>
        </w:rPr>
        <w:t xml:space="preserve">zakupiły w okresie trwania Akcji - tj. w okresie od </w:t>
      </w:r>
      <w:bookmarkStart w:id="3" w:name="_Hlk164959328"/>
      <w:r w:rsidRPr="00F65F7A">
        <w:rPr>
          <w:rFonts w:cstheme="minorHAnsi"/>
        </w:rPr>
        <w:t>0</w:t>
      </w:r>
      <w:r w:rsidR="00A85D85" w:rsidRPr="00F65F7A">
        <w:rPr>
          <w:rFonts w:cstheme="minorHAnsi"/>
        </w:rPr>
        <w:t>6</w:t>
      </w:r>
      <w:r w:rsidRPr="00F65F7A">
        <w:rPr>
          <w:rFonts w:cstheme="minorHAnsi"/>
        </w:rPr>
        <w:t>.05.2024 r. do 3</w:t>
      </w:r>
      <w:r w:rsidR="00AE4AEE" w:rsidRPr="00F65F7A">
        <w:rPr>
          <w:rFonts w:cstheme="minorHAnsi"/>
        </w:rPr>
        <w:t>1</w:t>
      </w:r>
      <w:r w:rsidRPr="00F65F7A">
        <w:rPr>
          <w:rFonts w:cstheme="minorHAnsi"/>
        </w:rPr>
        <w:t>.</w:t>
      </w:r>
      <w:r w:rsidR="00AE4AEE" w:rsidRPr="00F65F7A">
        <w:rPr>
          <w:rFonts w:cstheme="minorHAnsi"/>
        </w:rPr>
        <w:t>12</w:t>
      </w:r>
      <w:r w:rsidRPr="00F65F7A">
        <w:rPr>
          <w:rFonts w:cstheme="minorHAnsi"/>
        </w:rPr>
        <w:t>.2024</w:t>
      </w:r>
      <w:bookmarkEnd w:id="3"/>
      <w:r w:rsidRPr="00F65F7A">
        <w:rPr>
          <w:rFonts w:cstheme="minorHAnsi"/>
        </w:rPr>
        <w:t xml:space="preserve"> r. -                           u Partnerów: </w:t>
      </w:r>
      <w:r w:rsidRPr="00F65F7A">
        <w:rPr>
          <w:rFonts w:cstheme="minorHAnsi"/>
          <w:color w:val="000000" w:themeColor="text1"/>
        </w:rPr>
        <w:t xml:space="preserve">Studia Mebli Kuchennych (dostępna i aktualizowana lista - </w:t>
      </w:r>
      <w:hyperlink r:id="rId8" w:history="1">
        <w:r w:rsidRPr="00F65F7A">
          <w:rPr>
            <w:rStyle w:val="Hipercze"/>
            <w:rFonts w:cstheme="minorHAnsi"/>
          </w:rPr>
          <w:t>www.asko.com/pl/obsluga-klienta/gdzie-kupic</w:t>
        </w:r>
      </w:hyperlink>
      <w:r w:rsidRPr="00F65F7A">
        <w:rPr>
          <w:rFonts w:cstheme="minorHAnsi"/>
          <w:color w:val="000000" w:themeColor="text1"/>
        </w:rPr>
        <w:t xml:space="preserve"> z wyłączeniem sklepów sieciowych Media </w:t>
      </w:r>
      <w:r w:rsidRPr="00F65F7A">
        <w:rPr>
          <w:rFonts w:cstheme="minorHAnsi"/>
          <w:color w:val="000000" w:themeColor="text1"/>
        </w:rPr>
        <w:lastRenderedPageBreak/>
        <w:t xml:space="preserve">Expert,) </w:t>
      </w:r>
      <w:r w:rsidR="00921ADA" w:rsidRPr="00F65F7A">
        <w:rPr>
          <w:rFonts w:cstheme="minorHAnsi"/>
        </w:rPr>
        <w:t xml:space="preserve">zestaw </w:t>
      </w:r>
      <w:r w:rsidR="00954F96" w:rsidRPr="00F65F7A">
        <w:rPr>
          <w:rFonts w:cstheme="minorHAnsi"/>
        </w:rPr>
        <w:t>urządze</w:t>
      </w:r>
      <w:r w:rsidR="00921ADA" w:rsidRPr="00F65F7A">
        <w:rPr>
          <w:rFonts w:cstheme="minorHAnsi"/>
        </w:rPr>
        <w:t>ń</w:t>
      </w:r>
      <w:r w:rsidR="00954F96" w:rsidRPr="00F65F7A">
        <w:rPr>
          <w:rFonts w:cstheme="minorHAnsi"/>
        </w:rPr>
        <w:t xml:space="preserve"> z przeznaczeniem do użytku własnego (gospodarstwo domowe),</w:t>
      </w:r>
      <w:r w:rsidRPr="00F65F7A">
        <w:rPr>
          <w:rFonts w:cstheme="minorHAnsi"/>
        </w:rPr>
        <w:t xml:space="preserve"> </w:t>
      </w:r>
      <w:r w:rsidR="00954F96" w:rsidRPr="00F65F7A">
        <w:rPr>
          <w:rFonts w:cstheme="minorHAnsi"/>
        </w:rPr>
        <w:t>w celu niezwiązanym z prowadzoną działalnością gospodarczą lub zawodową (konsument),</w:t>
      </w:r>
    </w:p>
    <w:p w14:paraId="37235C09" w14:textId="214232F5" w:rsidR="00954F96" w:rsidRPr="00F65F7A" w:rsidRDefault="00954F96" w:rsidP="00EE3803">
      <w:pPr>
        <w:pStyle w:val="Akapitzlist"/>
        <w:widowControl w:val="0"/>
        <w:numPr>
          <w:ilvl w:val="2"/>
          <w:numId w:val="2"/>
        </w:numPr>
        <w:tabs>
          <w:tab w:val="left" w:pos="900"/>
        </w:tabs>
        <w:autoSpaceDE w:val="0"/>
        <w:autoSpaceDN w:val="0"/>
        <w:spacing w:before="57" w:after="0" w:line="276" w:lineRule="auto"/>
        <w:ind w:left="993" w:right="111" w:hanging="284"/>
        <w:contextualSpacing w:val="0"/>
        <w:jc w:val="both"/>
        <w:rPr>
          <w:rFonts w:cstheme="minorHAnsi"/>
        </w:rPr>
      </w:pPr>
      <w:r w:rsidRPr="00F65F7A">
        <w:rPr>
          <w:rFonts w:cstheme="minorHAnsi"/>
        </w:rPr>
        <w:t>ukończyły 18 rok życia,</w:t>
      </w:r>
    </w:p>
    <w:p w14:paraId="03A99861" w14:textId="4F420F74" w:rsidR="00954F96" w:rsidRPr="00F65F7A" w:rsidRDefault="00954F96" w:rsidP="00EE3803">
      <w:pPr>
        <w:pStyle w:val="Akapitzlist"/>
        <w:widowControl w:val="0"/>
        <w:numPr>
          <w:ilvl w:val="2"/>
          <w:numId w:val="2"/>
        </w:numPr>
        <w:tabs>
          <w:tab w:val="left" w:pos="900"/>
        </w:tabs>
        <w:autoSpaceDE w:val="0"/>
        <w:autoSpaceDN w:val="0"/>
        <w:spacing w:before="57" w:after="0" w:line="276" w:lineRule="auto"/>
        <w:ind w:left="993" w:right="111" w:hanging="284"/>
        <w:contextualSpacing w:val="0"/>
        <w:jc w:val="both"/>
        <w:rPr>
          <w:rFonts w:cstheme="minorHAnsi"/>
        </w:rPr>
      </w:pPr>
      <w:r w:rsidRPr="00F65F7A">
        <w:rPr>
          <w:rFonts w:cstheme="minorHAnsi"/>
        </w:rPr>
        <w:t>mają</w:t>
      </w:r>
      <w:r w:rsidRPr="00F65F7A">
        <w:rPr>
          <w:rFonts w:cstheme="minorHAnsi"/>
          <w:spacing w:val="-6"/>
        </w:rPr>
        <w:t xml:space="preserve"> </w:t>
      </w:r>
      <w:r w:rsidRPr="00F65F7A">
        <w:rPr>
          <w:rFonts w:cstheme="minorHAnsi"/>
        </w:rPr>
        <w:t>miejsce</w:t>
      </w:r>
      <w:r w:rsidRPr="00F65F7A">
        <w:rPr>
          <w:rFonts w:cstheme="minorHAnsi"/>
          <w:spacing w:val="-5"/>
        </w:rPr>
        <w:t xml:space="preserve"> </w:t>
      </w:r>
      <w:r w:rsidRPr="00F65F7A">
        <w:rPr>
          <w:rFonts w:cstheme="minorHAnsi"/>
        </w:rPr>
        <w:t>zamieszkania</w:t>
      </w:r>
      <w:r w:rsidRPr="00F65F7A">
        <w:rPr>
          <w:rFonts w:cstheme="minorHAnsi"/>
          <w:spacing w:val="-3"/>
        </w:rPr>
        <w:t xml:space="preserve"> </w:t>
      </w:r>
      <w:r w:rsidRPr="00F65F7A">
        <w:rPr>
          <w:rFonts w:cstheme="minorHAnsi"/>
        </w:rPr>
        <w:t>na</w:t>
      </w:r>
      <w:r w:rsidRPr="00F65F7A">
        <w:rPr>
          <w:rFonts w:cstheme="minorHAnsi"/>
          <w:spacing w:val="-6"/>
        </w:rPr>
        <w:t xml:space="preserve"> </w:t>
      </w:r>
      <w:r w:rsidRPr="00F65F7A">
        <w:rPr>
          <w:rFonts w:cstheme="minorHAnsi"/>
        </w:rPr>
        <w:t>terytorium</w:t>
      </w:r>
      <w:r w:rsidRPr="00F65F7A">
        <w:rPr>
          <w:rFonts w:cstheme="minorHAnsi"/>
          <w:spacing w:val="-2"/>
        </w:rPr>
        <w:t xml:space="preserve"> </w:t>
      </w:r>
      <w:r w:rsidRPr="00F65F7A">
        <w:rPr>
          <w:rFonts w:cstheme="minorHAnsi"/>
        </w:rPr>
        <w:t>Rzeczypospolitej</w:t>
      </w:r>
      <w:r w:rsidRPr="00F65F7A">
        <w:rPr>
          <w:rFonts w:cstheme="minorHAnsi"/>
          <w:spacing w:val="-4"/>
        </w:rPr>
        <w:t xml:space="preserve"> </w:t>
      </w:r>
      <w:r w:rsidRPr="00F65F7A">
        <w:rPr>
          <w:rFonts w:cstheme="minorHAnsi"/>
          <w:spacing w:val="-2"/>
        </w:rPr>
        <w:t>Polskiej,</w:t>
      </w:r>
    </w:p>
    <w:p w14:paraId="2EECD85C" w14:textId="798D5025" w:rsidR="00954F96" w:rsidRPr="00F65F7A" w:rsidRDefault="00954F96" w:rsidP="00EE3803">
      <w:pPr>
        <w:pStyle w:val="Akapitzlist"/>
        <w:numPr>
          <w:ilvl w:val="2"/>
          <w:numId w:val="2"/>
        </w:numPr>
        <w:spacing w:line="276" w:lineRule="auto"/>
        <w:ind w:left="993" w:hanging="284"/>
        <w:jc w:val="both"/>
        <w:rPr>
          <w:rFonts w:cstheme="minorHAnsi"/>
        </w:rPr>
      </w:pPr>
      <w:r w:rsidRPr="00F65F7A">
        <w:rPr>
          <w:rFonts w:cstheme="minorHAnsi"/>
        </w:rPr>
        <w:t>posiadają pełną zdolność do czynności prawnych,</w:t>
      </w:r>
    </w:p>
    <w:p w14:paraId="3696316F" w14:textId="43DBB353" w:rsidR="00954F96" w:rsidRPr="00F65F7A" w:rsidRDefault="00954F96" w:rsidP="00EE3803">
      <w:pPr>
        <w:pStyle w:val="Akapitzlist"/>
        <w:numPr>
          <w:ilvl w:val="2"/>
          <w:numId w:val="2"/>
        </w:numPr>
        <w:spacing w:line="276" w:lineRule="auto"/>
        <w:ind w:left="993" w:hanging="284"/>
        <w:jc w:val="both"/>
        <w:rPr>
          <w:rFonts w:cstheme="minorHAnsi"/>
        </w:rPr>
      </w:pPr>
      <w:r w:rsidRPr="00F65F7A">
        <w:rPr>
          <w:rFonts w:cstheme="minorHAnsi"/>
        </w:rPr>
        <w:t>zapoznały się z treścią niniejszego Regulaminu i zaakceptowa</w:t>
      </w:r>
      <w:r w:rsidR="00B012C3" w:rsidRPr="00F65F7A">
        <w:rPr>
          <w:rFonts w:cstheme="minorHAnsi"/>
        </w:rPr>
        <w:t>ły wszystkie jego postanowienia.</w:t>
      </w:r>
    </w:p>
    <w:p w14:paraId="637E077B" w14:textId="77777777" w:rsidR="00921C68" w:rsidRPr="00F65F7A" w:rsidRDefault="00921C68" w:rsidP="00EE3803">
      <w:pPr>
        <w:pStyle w:val="Akapitzlist"/>
        <w:widowControl w:val="0"/>
        <w:tabs>
          <w:tab w:val="left" w:pos="1673"/>
        </w:tabs>
        <w:autoSpaceDE w:val="0"/>
        <w:autoSpaceDN w:val="0"/>
        <w:spacing w:before="60" w:after="0" w:line="276" w:lineRule="auto"/>
        <w:ind w:left="1672"/>
        <w:contextualSpacing w:val="0"/>
        <w:jc w:val="both"/>
        <w:rPr>
          <w:rFonts w:cstheme="minorHAnsi"/>
        </w:rPr>
      </w:pPr>
    </w:p>
    <w:p w14:paraId="30C3BC2A" w14:textId="5CDA27B1" w:rsidR="00921C68" w:rsidRPr="00F65F7A" w:rsidRDefault="00921C68" w:rsidP="00EE3803">
      <w:pPr>
        <w:pStyle w:val="Akapitzlist"/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before="57" w:after="0" w:line="276" w:lineRule="auto"/>
        <w:ind w:left="851" w:right="111" w:hanging="709"/>
        <w:jc w:val="both"/>
        <w:rPr>
          <w:rFonts w:cstheme="minorHAnsi"/>
        </w:rPr>
      </w:pPr>
      <w:r w:rsidRPr="00F65F7A">
        <w:rPr>
          <w:rFonts w:cstheme="minorHAnsi"/>
        </w:rPr>
        <w:t>Tylko osoby, które spełnią warunki określone</w:t>
      </w:r>
      <w:r w:rsidR="004C01A9" w:rsidRPr="00F65F7A">
        <w:rPr>
          <w:rFonts w:cstheme="minorHAnsi"/>
        </w:rPr>
        <w:t xml:space="preserve"> w</w:t>
      </w:r>
      <w:r w:rsidRPr="00F65F7A">
        <w:rPr>
          <w:rFonts w:cstheme="minorHAnsi"/>
        </w:rPr>
        <w:t xml:space="preserve"> niniejszym Regulaminie mają prawo do</w:t>
      </w:r>
      <w:r w:rsidR="007F484C" w:rsidRPr="00F65F7A">
        <w:rPr>
          <w:rFonts w:cstheme="minorHAnsi"/>
        </w:rPr>
        <w:t xml:space="preserve"> </w:t>
      </w:r>
      <w:r w:rsidRPr="00F65F7A">
        <w:rPr>
          <w:rFonts w:cstheme="minorHAnsi"/>
        </w:rPr>
        <w:t xml:space="preserve">udziału w Akcji. Organizator ma prawo do niedopuszczenia do udziału bądź wykluczenia </w:t>
      </w:r>
      <w:r w:rsidR="00277FA5" w:rsidRPr="00F65F7A">
        <w:rPr>
          <w:rFonts w:cstheme="minorHAnsi"/>
        </w:rPr>
        <w:br/>
      </w:r>
      <w:r w:rsidRPr="00F65F7A">
        <w:rPr>
          <w:rFonts w:cstheme="minorHAnsi"/>
        </w:rPr>
        <w:t>z udziału w Akcji osób niespełniających warunków</w:t>
      </w:r>
      <w:r w:rsidRPr="00F65F7A">
        <w:rPr>
          <w:rFonts w:cstheme="minorHAnsi"/>
          <w:spacing w:val="-2"/>
        </w:rPr>
        <w:t xml:space="preserve"> </w:t>
      </w:r>
      <w:r w:rsidRPr="00F65F7A">
        <w:rPr>
          <w:rFonts w:cstheme="minorHAnsi"/>
        </w:rPr>
        <w:t>niniejszego Regulaminu. Niniejsze prawo przysługuje Organizatorowi zarówno w czasie trwania Akcji, jak i po jej zakończeniu.</w:t>
      </w:r>
    </w:p>
    <w:p w14:paraId="6A2000C5" w14:textId="77777777" w:rsidR="00570DBA" w:rsidRPr="00F65F7A" w:rsidRDefault="00570DBA" w:rsidP="00570DBA">
      <w:pPr>
        <w:pStyle w:val="Akapitzlist"/>
        <w:widowControl w:val="0"/>
        <w:tabs>
          <w:tab w:val="left" w:pos="540"/>
        </w:tabs>
        <w:autoSpaceDE w:val="0"/>
        <w:autoSpaceDN w:val="0"/>
        <w:spacing w:after="0" w:line="276" w:lineRule="auto"/>
        <w:ind w:left="851" w:right="109"/>
        <w:contextualSpacing w:val="0"/>
        <w:jc w:val="both"/>
        <w:rPr>
          <w:rFonts w:cstheme="minorHAnsi"/>
        </w:rPr>
      </w:pPr>
    </w:p>
    <w:p w14:paraId="02568F83" w14:textId="3831964E" w:rsidR="00A14160" w:rsidRPr="00F65F7A" w:rsidRDefault="007F484C" w:rsidP="00EE3803">
      <w:pPr>
        <w:pStyle w:val="Akapitzlist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0" w:line="276" w:lineRule="auto"/>
        <w:ind w:left="851" w:right="111" w:hanging="709"/>
        <w:contextualSpacing w:val="0"/>
        <w:jc w:val="both"/>
        <w:rPr>
          <w:rFonts w:cstheme="minorHAnsi"/>
          <w:b/>
          <w:bCs/>
        </w:rPr>
      </w:pPr>
      <w:r w:rsidRPr="00F65F7A">
        <w:rPr>
          <w:rFonts w:cstheme="minorHAnsi"/>
        </w:rPr>
        <w:t xml:space="preserve">      </w:t>
      </w:r>
      <w:r w:rsidR="00921C68" w:rsidRPr="00F65F7A">
        <w:rPr>
          <w:rFonts w:cstheme="minorHAnsi"/>
        </w:rPr>
        <w:t xml:space="preserve">W Akcji nie mogą brać udziału pracownicy oraz członkowie rodzin pracowników: Organizatora, </w:t>
      </w:r>
      <w:r w:rsidR="00C23678" w:rsidRPr="00F65F7A">
        <w:rPr>
          <w:rFonts w:cstheme="minorHAnsi"/>
        </w:rPr>
        <w:t>salonów wskazanych w § 1 pkt 3</w:t>
      </w:r>
      <w:r w:rsidR="00921C68" w:rsidRPr="00F65F7A">
        <w:rPr>
          <w:rFonts w:cstheme="minorHAnsi"/>
        </w:rPr>
        <w:t xml:space="preserve"> biorących udział w Akcji.</w:t>
      </w:r>
      <w:r w:rsidR="00921C68" w:rsidRPr="00F65F7A">
        <w:rPr>
          <w:rFonts w:cstheme="minorHAnsi"/>
          <w:spacing w:val="40"/>
        </w:rPr>
        <w:t xml:space="preserve"> </w:t>
      </w:r>
      <w:r w:rsidR="00921C68" w:rsidRPr="00F65F7A">
        <w:rPr>
          <w:rFonts w:cstheme="minorHAnsi"/>
        </w:rPr>
        <w:t xml:space="preserve">Uprawnionym </w:t>
      </w:r>
      <w:r w:rsidR="00277FA5" w:rsidRPr="00F65F7A">
        <w:rPr>
          <w:rFonts w:cstheme="minorHAnsi"/>
        </w:rPr>
        <w:br/>
      </w:r>
      <w:r w:rsidR="004C01A9" w:rsidRPr="00F65F7A">
        <w:rPr>
          <w:rFonts w:cstheme="minorHAnsi"/>
        </w:rPr>
        <w:t>do zakupu zmywarki w promocyjnej cenie</w:t>
      </w:r>
      <w:r w:rsidR="00921C68" w:rsidRPr="00F65F7A">
        <w:rPr>
          <w:rFonts w:cstheme="minorHAnsi"/>
        </w:rPr>
        <w:t xml:space="preserve"> jest jedynie nabywca końcowy </w:t>
      </w:r>
      <w:r w:rsidR="004C01A9" w:rsidRPr="00F65F7A">
        <w:rPr>
          <w:rFonts w:cstheme="minorHAnsi"/>
        </w:rPr>
        <w:t xml:space="preserve">zestawu </w:t>
      </w:r>
      <w:r w:rsidR="00921C68" w:rsidRPr="00F65F7A">
        <w:rPr>
          <w:rFonts w:cstheme="minorHAnsi"/>
        </w:rPr>
        <w:t>urządze</w:t>
      </w:r>
      <w:r w:rsidR="004C01A9" w:rsidRPr="00F65F7A">
        <w:rPr>
          <w:rFonts w:cstheme="minorHAnsi"/>
        </w:rPr>
        <w:t>ń</w:t>
      </w:r>
      <w:r w:rsidR="00921C68" w:rsidRPr="00F65F7A">
        <w:rPr>
          <w:rFonts w:cstheme="minorHAnsi"/>
        </w:rPr>
        <w:t xml:space="preserve"> objęt</w:t>
      </w:r>
      <w:r w:rsidR="004C01A9" w:rsidRPr="00F65F7A">
        <w:rPr>
          <w:rFonts w:cstheme="minorHAnsi"/>
        </w:rPr>
        <w:t>ych</w:t>
      </w:r>
      <w:r w:rsidR="00921C68" w:rsidRPr="00F65F7A">
        <w:rPr>
          <w:rFonts w:cstheme="minorHAnsi"/>
        </w:rPr>
        <w:t xml:space="preserve"> promocją.</w:t>
      </w:r>
    </w:p>
    <w:p w14:paraId="47BE16BE" w14:textId="77777777" w:rsidR="00EA4F29" w:rsidRPr="00F65F7A" w:rsidRDefault="00EA4F29" w:rsidP="00EA4F29">
      <w:pPr>
        <w:pStyle w:val="Akapitzlist"/>
        <w:widowControl w:val="0"/>
        <w:tabs>
          <w:tab w:val="left" w:pos="540"/>
        </w:tabs>
        <w:autoSpaceDE w:val="0"/>
        <w:autoSpaceDN w:val="0"/>
        <w:spacing w:after="0" w:line="276" w:lineRule="auto"/>
        <w:ind w:left="851" w:right="111"/>
        <w:contextualSpacing w:val="0"/>
        <w:jc w:val="both"/>
        <w:rPr>
          <w:rFonts w:cstheme="minorHAnsi"/>
          <w:b/>
          <w:bCs/>
        </w:rPr>
      </w:pPr>
    </w:p>
    <w:p w14:paraId="500B4FC8" w14:textId="77777777" w:rsidR="00AE4AEE" w:rsidRPr="00F65F7A" w:rsidRDefault="00AE4AEE" w:rsidP="00EA4F29">
      <w:pPr>
        <w:pStyle w:val="Akapitzlist"/>
        <w:widowControl w:val="0"/>
        <w:tabs>
          <w:tab w:val="left" w:pos="540"/>
        </w:tabs>
        <w:autoSpaceDE w:val="0"/>
        <w:autoSpaceDN w:val="0"/>
        <w:spacing w:after="0" w:line="276" w:lineRule="auto"/>
        <w:ind w:left="851" w:right="111"/>
        <w:contextualSpacing w:val="0"/>
        <w:jc w:val="both"/>
        <w:rPr>
          <w:rFonts w:cstheme="minorHAnsi"/>
          <w:b/>
          <w:bCs/>
        </w:rPr>
      </w:pPr>
    </w:p>
    <w:p w14:paraId="68E3D9A4" w14:textId="2B46AF7E" w:rsidR="00921C68" w:rsidRPr="00F65F7A" w:rsidRDefault="00921C68" w:rsidP="00D652B8">
      <w:pPr>
        <w:spacing w:line="276" w:lineRule="auto"/>
        <w:jc w:val="center"/>
        <w:rPr>
          <w:rFonts w:cstheme="minorHAnsi"/>
          <w:b/>
          <w:bCs/>
        </w:rPr>
      </w:pPr>
      <w:r w:rsidRPr="00F65F7A">
        <w:rPr>
          <w:rFonts w:cstheme="minorHAnsi"/>
          <w:b/>
          <w:bCs/>
        </w:rPr>
        <w:t>§ 3.</w:t>
      </w:r>
    </w:p>
    <w:p w14:paraId="08215740" w14:textId="7C1CB4E8" w:rsidR="00921C68" w:rsidRPr="00F65F7A" w:rsidRDefault="00921C68" w:rsidP="00D652B8">
      <w:pPr>
        <w:spacing w:line="276" w:lineRule="auto"/>
        <w:jc w:val="center"/>
        <w:rPr>
          <w:rFonts w:cstheme="minorHAnsi"/>
          <w:b/>
          <w:bCs/>
        </w:rPr>
      </w:pPr>
      <w:r w:rsidRPr="00F65F7A">
        <w:rPr>
          <w:rFonts w:cstheme="minorHAnsi"/>
          <w:b/>
          <w:bCs/>
        </w:rPr>
        <w:t>Zasady Akcji</w:t>
      </w:r>
    </w:p>
    <w:p w14:paraId="46E8D264" w14:textId="0328B58B" w:rsidR="001A19BB" w:rsidRPr="00F65F7A" w:rsidRDefault="001A19BB" w:rsidP="00D64363">
      <w:pPr>
        <w:pStyle w:val="Akapitzlist"/>
        <w:numPr>
          <w:ilvl w:val="0"/>
          <w:numId w:val="5"/>
        </w:numPr>
        <w:rPr>
          <w:rFonts w:cstheme="minorHAnsi"/>
        </w:rPr>
      </w:pPr>
      <w:r w:rsidRPr="00F65F7A">
        <w:rPr>
          <w:rFonts w:cstheme="minorHAnsi"/>
        </w:rPr>
        <w:t xml:space="preserve">Akcja rozpoczyna się w dniu </w:t>
      </w:r>
      <w:bookmarkStart w:id="4" w:name="_Hlk164959370"/>
      <w:r w:rsidR="00DE4296" w:rsidRPr="00F65F7A">
        <w:rPr>
          <w:rFonts w:cstheme="minorHAnsi"/>
        </w:rPr>
        <w:t>0</w:t>
      </w:r>
      <w:r w:rsidR="00207A9F" w:rsidRPr="00F65F7A">
        <w:rPr>
          <w:rFonts w:cstheme="minorHAnsi"/>
        </w:rPr>
        <w:t>6</w:t>
      </w:r>
      <w:r w:rsidRPr="00F65F7A">
        <w:rPr>
          <w:rFonts w:cstheme="minorHAnsi"/>
        </w:rPr>
        <w:t>.</w:t>
      </w:r>
      <w:r w:rsidR="00921ADA" w:rsidRPr="00F65F7A">
        <w:rPr>
          <w:rFonts w:cstheme="minorHAnsi"/>
        </w:rPr>
        <w:t>0</w:t>
      </w:r>
      <w:r w:rsidR="00DE4296" w:rsidRPr="00F65F7A">
        <w:rPr>
          <w:rFonts w:cstheme="minorHAnsi"/>
        </w:rPr>
        <w:t>5</w:t>
      </w:r>
      <w:r w:rsidRPr="00F65F7A">
        <w:rPr>
          <w:rFonts w:cstheme="minorHAnsi"/>
        </w:rPr>
        <w:t>.202</w:t>
      </w:r>
      <w:r w:rsidR="00921ADA" w:rsidRPr="00F65F7A">
        <w:rPr>
          <w:rFonts w:cstheme="minorHAnsi"/>
        </w:rPr>
        <w:t>4</w:t>
      </w:r>
      <w:r w:rsidRPr="00F65F7A">
        <w:rPr>
          <w:rFonts w:cstheme="minorHAnsi"/>
        </w:rPr>
        <w:t xml:space="preserve"> roku i kończy w dniu 3</w:t>
      </w:r>
      <w:r w:rsidR="00AE4AEE" w:rsidRPr="00F65F7A">
        <w:rPr>
          <w:rFonts w:cstheme="minorHAnsi"/>
        </w:rPr>
        <w:t>1</w:t>
      </w:r>
      <w:r w:rsidRPr="00F65F7A">
        <w:rPr>
          <w:rFonts w:cstheme="minorHAnsi"/>
        </w:rPr>
        <w:t>.</w:t>
      </w:r>
      <w:r w:rsidR="00AE4AEE" w:rsidRPr="00F65F7A">
        <w:rPr>
          <w:rFonts w:cstheme="minorHAnsi"/>
        </w:rPr>
        <w:t>12</w:t>
      </w:r>
      <w:r w:rsidRPr="00F65F7A">
        <w:rPr>
          <w:rFonts w:cstheme="minorHAnsi"/>
        </w:rPr>
        <w:t xml:space="preserve">.2024 </w:t>
      </w:r>
      <w:bookmarkEnd w:id="4"/>
      <w:r w:rsidRPr="00F65F7A">
        <w:rPr>
          <w:rFonts w:cstheme="minorHAnsi"/>
        </w:rPr>
        <w:t>roku</w:t>
      </w:r>
      <w:r w:rsidR="00E349C1" w:rsidRPr="00F65F7A">
        <w:rPr>
          <w:rFonts w:cstheme="minorHAnsi"/>
        </w:rPr>
        <w:t xml:space="preserve"> </w:t>
      </w:r>
      <w:r w:rsidR="00E349C1" w:rsidRPr="00F65F7A">
        <w:rPr>
          <w:rFonts w:cstheme="minorHAnsi"/>
          <w:b/>
          <w:bCs/>
        </w:rPr>
        <w:t>(promocja przedłużona w dniu 24.09.2024 r., pierwotny termin zakończenia akcji 30.09.2024 r.)</w:t>
      </w:r>
      <w:r w:rsidR="00AE4AEE" w:rsidRPr="00F65F7A">
        <w:rPr>
          <w:rFonts w:cstheme="minorHAnsi"/>
          <w:b/>
          <w:bCs/>
        </w:rPr>
        <w:t>.</w:t>
      </w:r>
      <w:r w:rsidR="00E349C1" w:rsidRPr="00F65F7A">
        <w:rPr>
          <w:rFonts w:cstheme="minorHAnsi"/>
        </w:rPr>
        <w:br/>
      </w:r>
      <w:r w:rsidRPr="00F65F7A">
        <w:rPr>
          <w:rFonts w:cstheme="minorHAnsi"/>
        </w:rPr>
        <w:t>Organizator zastrzega możliwość zmiany terminu zakończenia Akcji.</w:t>
      </w:r>
    </w:p>
    <w:p w14:paraId="0E9CBBA6" w14:textId="2F9CE99F" w:rsidR="00D64363" w:rsidRPr="00F65F7A" w:rsidRDefault="00D64363" w:rsidP="00D64363">
      <w:pPr>
        <w:pStyle w:val="Akapitzlist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76" w:lineRule="auto"/>
        <w:ind w:right="109"/>
        <w:contextualSpacing w:val="0"/>
        <w:jc w:val="both"/>
        <w:rPr>
          <w:rFonts w:cstheme="minorHAnsi"/>
        </w:rPr>
      </w:pPr>
      <w:r w:rsidRPr="00F65F7A">
        <w:rPr>
          <w:rFonts w:cstheme="minorHAnsi"/>
          <w:sz w:val="24"/>
          <w:szCs w:val="24"/>
        </w:rPr>
        <w:t xml:space="preserve">Każda uprawniona osoba, która zgodnie z warunkami niniejszego Regulaminu, w okresie obowiązywania Akcji wskazanym powyżej, zakupi zestaw urządzeń wskazanych </w:t>
      </w:r>
      <w:r w:rsidR="00207A9F" w:rsidRPr="00F65F7A">
        <w:rPr>
          <w:rFonts w:cstheme="minorHAnsi"/>
          <w:sz w:val="24"/>
          <w:szCs w:val="24"/>
        </w:rPr>
        <w:br/>
      </w:r>
      <w:r w:rsidRPr="00F65F7A">
        <w:rPr>
          <w:rFonts w:cstheme="minorHAnsi"/>
          <w:sz w:val="24"/>
          <w:szCs w:val="24"/>
        </w:rPr>
        <w:t xml:space="preserve">w Załączniku nr 1 do niniejszego Regulaminu, </w:t>
      </w:r>
      <w:r w:rsidRPr="00F65F7A">
        <w:rPr>
          <w:rFonts w:cstheme="minorHAnsi"/>
        </w:rPr>
        <w:t>w momencie zakupu tego zestawu, ma prawo do zakupu zmywarki za 1999 PLN</w:t>
      </w:r>
      <w:r w:rsidR="00DE4296" w:rsidRPr="00F65F7A">
        <w:rPr>
          <w:rFonts w:cstheme="minorHAnsi"/>
        </w:rPr>
        <w:t xml:space="preserve"> zgodnie z poniższą listą:</w:t>
      </w:r>
    </w:p>
    <w:p w14:paraId="79349F8F" w14:textId="77777777" w:rsidR="00DE4296" w:rsidRPr="00F65F7A" w:rsidRDefault="00DE4296" w:rsidP="00DE4296">
      <w:pPr>
        <w:pStyle w:val="Akapitzlist"/>
        <w:widowControl w:val="0"/>
        <w:tabs>
          <w:tab w:val="left" w:pos="540"/>
        </w:tabs>
        <w:autoSpaceDE w:val="0"/>
        <w:autoSpaceDN w:val="0"/>
        <w:spacing w:after="0" w:line="276" w:lineRule="auto"/>
        <w:ind w:left="502" w:right="109"/>
        <w:contextualSpacing w:val="0"/>
        <w:jc w:val="both"/>
        <w:rPr>
          <w:rFonts w:cstheme="minorHAnsi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3980"/>
      </w:tblGrid>
      <w:tr w:rsidR="00DE4296" w:rsidRPr="00F65F7A" w14:paraId="6D2FA7E7" w14:textId="77777777" w:rsidTr="00F13D5C">
        <w:trPr>
          <w:trHeight w:val="30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DA289B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Numer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54C5A9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Urządzenie</w:t>
            </w:r>
          </w:p>
        </w:tc>
      </w:tr>
      <w:tr w:rsidR="00DE4296" w:rsidRPr="00F65F7A" w14:paraId="0959765A" w14:textId="77777777" w:rsidTr="00F13D5C">
        <w:trPr>
          <w:trHeight w:val="58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3C02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739526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F292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DFI747MU</w:t>
            </w:r>
          </w:p>
        </w:tc>
      </w:tr>
      <w:tr w:rsidR="00DE4296" w:rsidRPr="00F65F7A" w14:paraId="7F11AE13" w14:textId="77777777" w:rsidTr="00F13D5C">
        <w:trPr>
          <w:trHeight w:val="58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0DB9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739437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406F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DFI756MUXXL</w:t>
            </w:r>
          </w:p>
        </w:tc>
      </w:tr>
      <w:tr w:rsidR="00DE4296" w:rsidRPr="00F65F7A" w14:paraId="4F1F920B" w14:textId="77777777" w:rsidTr="00F13D5C">
        <w:trPr>
          <w:trHeight w:val="58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013E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739403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888E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DFI777UXXL</w:t>
            </w:r>
          </w:p>
        </w:tc>
      </w:tr>
      <w:tr w:rsidR="00DE4296" w:rsidRPr="00F65F7A" w14:paraId="3DD3EDD4" w14:textId="77777777" w:rsidTr="00F13D5C">
        <w:trPr>
          <w:trHeight w:val="58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D8D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739525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3D9F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DSD746U</w:t>
            </w:r>
          </w:p>
        </w:tc>
      </w:tr>
      <w:tr w:rsidR="00DE4296" w:rsidRPr="00F65F7A" w14:paraId="1096455C" w14:textId="77777777" w:rsidTr="00F13D5C">
        <w:trPr>
          <w:trHeight w:val="58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BB9B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739512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D7C3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DSD545KXXL</w:t>
            </w:r>
          </w:p>
        </w:tc>
      </w:tr>
      <w:tr w:rsidR="00DE4296" w:rsidRPr="00F65F7A" w14:paraId="4BAF7A1D" w14:textId="77777777" w:rsidTr="00F13D5C">
        <w:trPr>
          <w:trHeight w:val="58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9517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743844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75CF" w14:textId="77777777" w:rsidR="00DE4296" w:rsidRPr="00F65F7A" w:rsidRDefault="00DE4296" w:rsidP="00F13D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65F7A">
              <w:rPr>
                <w:rFonts w:eastAsia="Times New Roman" w:cstheme="minorHAnsi"/>
                <w:color w:val="000000"/>
                <w:lang w:eastAsia="pl-PL"/>
              </w:rPr>
              <w:t>DSD544KXXL/1</w:t>
            </w:r>
          </w:p>
        </w:tc>
      </w:tr>
    </w:tbl>
    <w:p w14:paraId="7083C493" w14:textId="77777777" w:rsidR="005545CA" w:rsidRPr="005545CA" w:rsidRDefault="005545CA" w:rsidP="005545CA">
      <w:pPr>
        <w:pStyle w:val="Akapitzlist"/>
        <w:widowControl w:val="0"/>
        <w:tabs>
          <w:tab w:val="left" w:pos="540"/>
        </w:tabs>
        <w:autoSpaceDE w:val="0"/>
        <w:autoSpaceDN w:val="0"/>
        <w:spacing w:after="0" w:line="276" w:lineRule="auto"/>
        <w:ind w:left="502" w:right="109"/>
        <w:jc w:val="both"/>
        <w:rPr>
          <w:rFonts w:cstheme="minorHAnsi"/>
        </w:rPr>
      </w:pPr>
      <w:r w:rsidRPr="005545CA">
        <w:rPr>
          <w:rFonts w:cstheme="minorHAnsi"/>
          <w:b/>
          <w:bCs/>
        </w:rPr>
        <w:t>Oszczędność 7000 zł, jest to różnica wynikająca między zakupem w standardowej cenie 8999 PLN zmywarki objętej promocją DFI777UXXL, a zakupem jej w cenie promocyjnej 1999 PLN</w:t>
      </w:r>
    </w:p>
    <w:p w14:paraId="0A192355" w14:textId="77777777" w:rsidR="005545CA" w:rsidRPr="005545CA" w:rsidRDefault="005545CA" w:rsidP="005545CA">
      <w:pPr>
        <w:pStyle w:val="Akapitzlist"/>
        <w:widowControl w:val="0"/>
        <w:tabs>
          <w:tab w:val="left" w:pos="540"/>
        </w:tabs>
        <w:autoSpaceDE w:val="0"/>
        <w:autoSpaceDN w:val="0"/>
        <w:spacing w:line="276" w:lineRule="auto"/>
        <w:ind w:left="502" w:right="109"/>
        <w:jc w:val="both"/>
        <w:rPr>
          <w:rFonts w:cstheme="minorHAnsi"/>
        </w:rPr>
      </w:pPr>
    </w:p>
    <w:p w14:paraId="5A21EDFE" w14:textId="77777777" w:rsidR="00DE4296" w:rsidRPr="00F65F7A" w:rsidRDefault="00DE4296" w:rsidP="00DE4296">
      <w:pPr>
        <w:pStyle w:val="Akapitzlist"/>
        <w:widowControl w:val="0"/>
        <w:tabs>
          <w:tab w:val="left" w:pos="540"/>
        </w:tabs>
        <w:autoSpaceDE w:val="0"/>
        <w:autoSpaceDN w:val="0"/>
        <w:spacing w:after="0" w:line="276" w:lineRule="auto"/>
        <w:ind w:left="502" w:right="109"/>
        <w:contextualSpacing w:val="0"/>
        <w:jc w:val="both"/>
        <w:rPr>
          <w:rFonts w:cstheme="minorHAnsi"/>
        </w:rPr>
      </w:pPr>
    </w:p>
    <w:p w14:paraId="6BD39AC9" w14:textId="5E7B44B4" w:rsidR="00D64363" w:rsidRPr="00F65F7A" w:rsidRDefault="00D64363" w:rsidP="00D64363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>Organizator zastrzega możliwość wydłużenia bądź skrócenia terminu trwania Akcji lub rozpatrzenia reklamacji z przyczyn od niego niezależnych, których nie dało się przewidzieć przy zachowaniu należytej staranności</w:t>
      </w:r>
      <w:r w:rsidR="00B012C3" w:rsidRPr="00F65F7A">
        <w:rPr>
          <w:rFonts w:cstheme="minorHAnsi"/>
        </w:rPr>
        <w:t>.</w:t>
      </w:r>
    </w:p>
    <w:p w14:paraId="47727AA4" w14:textId="6DB17A9F" w:rsidR="00D64363" w:rsidRPr="00F65F7A" w:rsidRDefault="00D64363" w:rsidP="00D6436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02"/>
        <w:contextualSpacing w:val="0"/>
        <w:jc w:val="both"/>
        <w:rPr>
          <w:rFonts w:cstheme="minorHAnsi"/>
          <w:sz w:val="24"/>
          <w:szCs w:val="24"/>
        </w:rPr>
      </w:pPr>
    </w:p>
    <w:p w14:paraId="7A55B08D" w14:textId="77777777" w:rsidR="00AE4AEE" w:rsidRPr="00F65F7A" w:rsidRDefault="00AE4AEE" w:rsidP="00D6436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02"/>
        <w:contextualSpacing w:val="0"/>
        <w:jc w:val="both"/>
        <w:rPr>
          <w:rFonts w:cstheme="minorHAnsi"/>
          <w:sz w:val="24"/>
          <w:szCs w:val="24"/>
        </w:rPr>
      </w:pPr>
    </w:p>
    <w:p w14:paraId="723F8E68" w14:textId="34368D3B" w:rsidR="005D28D6" w:rsidRPr="00F65F7A" w:rsidRDefault="005D28D6" w:rsidP="001104AF">
      <w:pPr>
        <w:spacing w:line="276" w:lineRule="auto"/>
        <w:jc w:val="center"/>
        <w:rPr>
          <w:rFonts w:cstheme="minorHAnsi"/>
          <w:b/>
          <w:bCs/>
        </w:rPr>
      </w:pPr>
      <w:r w:rsidRPr="00F65F7A">
        <w:rPr>
          <w:rFonts w:cstheme="minorHAnsi"/>
          <w:b/>
          <w:bCs/>
        </w:rPr>
        <w:t>§ 4.</w:t>
      </w:r>
    </w:p>
    <w:p w14:paraId="14BA8EF5" w14:textId="47135CF1" w:rsidR="005D28D6" w:rsidRPr="00F65F7A" w:rsidRDefault="005D28D6" w:rsidP="001104AF">
      <w:pPr>
        <w:spacing w:line="276" w:lineRule="auto"/>
        <w:jc w:val="center"/>
        <w:rPr>
          <w:rFonts w:cstheme="minorHAnsi"/>
          <w:b/>
          <w:bCs/>
        </w:rPr>
      </w:pPr>
      <w:r w:rsidRPr="00F65F7A">
        <w:rPr>
          <w:rFonts w:cstheme="minorHAnsi"/>
          <w:b/>
          <w:bCs/>
        </w:rPr>
        <w:t>Reklamacje i roszczenia</w:t>
      </w:r>
    </w:p>
    <w:p w14:paraId="139E7618" w14:textId="31BB44AA" w:rsidR="005D28D6" w:rsidRPr="00F65F7A" w:rsidRDefault="005D28D6" w:rsidP="00EE3803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 xml:space="preserve">Reklamacje odnośnie przebiegu Akcji mogą być zgłaszane wyłącznie pisemnie na adres Organizatora – Gorenje Polska Sp. z o.o., ul. Poznańska 159, 05-850 Ożarów Mazowiecki, </w:t>
      </w:r>
      <w:r w:rsidR="00207A9F" w:rsidRPr="00F65F7A">
        <w:rPr>
          <w:rFonts w:cstheme="minorHAnsi"/>
        </w:rPr>
        <w:br/>
      </w:r>
      <w:r w:rsidRPr="00F65F7A">
        <w:rPr>
          <w:rFonts w:cstheme="minorHAnsi"/>
        </w:rPr>
        <w:t>w terminie 14 dni od daty zdarzenia będącego przedmiotem reklamacji, jednakże nie później niż w terminie 30 dni od dnia zakończenia Akcji.</w:t>
      </w:r>
    </w:p>
    <w:p w14:paraId="0BAD3ADE" w14:textId="77777777" w:rsidR="005D28D6" w:rsidRPr="00F65F7A" w:rsidRDefault="005D28D6" w:rsidP="00EE3803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>Prawo złożenia reklamacji przysługuje jedynie osobom biorącym udział w Akcji.</w:t>
      </w:r>
    </w:p>
    <w:p w14:paraId="25579DC2" w14:textId="77777777" w:rsidR="005D28D6" w:rsidRPr="00F65F7A" w:rsidRDefault="005D28D6" w:rsidP="00EE3803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>Pisemna reklamacja powinna zawierać imię, nazwisko, dokładny adres oraz wskazanie przyczyny reklamacji i jej opis.</w:t>
      </w:r>
    </w:p>
    <w:p w14:paraId="2822CFF7" w14:textId="77777777" w:rsidR="005D28D6" w:rsidRPr="00F65F7A" w:rsidRDefault="005D28D6" w:rsidP="00EE3803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>Reklamacje rozpatrywane będą przez Organizatora w terminie 14 dni od dnia doręczenia reklamacji Organizatorowi.</w:t>
      </w:r>
    </w:p>
    <w:p w14:paraId="4CE15228" w14:textId="4DB572BC" w:rsidR="005D28D6" w:rsidRPr="00F65F7A" w:rsidRDefault="00805F32" w:rsidP="00EE3803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>D</w:t>
      </w:r>
      <w:r w:rsidR="005D28D6" w:rsidRPr="00F65F7A">
        <w:rPr>
          <w:rFonts w:cstheme="minorHAnsi"/>
        </w:rPr>
        <w:t>ecyzja Organizatora w przedmiocie reklamacji jest ostateczna. O decyzji Organizatora reklamujący zostanie powiadomiony listem poleconym na adres podany w reklamacji, wysłanym niezwłocznie po terminie jej rozpoznania</w:t>
      </w:r>
    </w:p>
    <w:p w14:paraId="4D8AA8FF" w14:textId="6160027B" w:rsidR="00805F32" w:rsidRPr="00F65F7A" w:rsidRDefault="00805F32" w:rsidP="00EE3803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 xml:space="preserve">Niniejsze postępowanie reklamacyjne nie wyłącza, nie ogranicza i nie zawiesza uprawnień osoby biorącej udział w Akcji oraz nie wyklucza dochodzenia ewentualnych roszczeń przez </w:t>
      </w:r>
      <w:r w:rsidR="00277FA5" w:rsidRPr="00F65F7A">
        <w:rPr>
          <w:rFonts w:cstheme="minorHAnsi"/>
        </w:rPr>
        <w:br/>
      </w:r>
      <w:r w:rsidRPr="00F65F7A">
        <w:rPr>
          <w:rFonts w:cstheme="minorHAnsi"/>
        </w:rPr>
        <w:t>tę osobę na podstawie powszechnie obowiązujących przepisów prawa.</w:t>
      </w:r>
    </w:p>
    <w:p w14:paraId="64E60510" w14:textId="675D11B3" w:rsidR="00A14160" w:rsidRPr="00F65F7A" w:rsidRDefault="00A14160" w:rsidP="00EE3803">
      <w:pPr>
        <w:spacing w:line="276" w:lineRule="auto"/>
        <w:jc w:val="both"/>
        <w:rPr>
          <w:rFonts w:cstheme="minorHAnsi"/>
          <w:b/>
          <w:bCs/>
        </w:rPr>
      </w:pPr>
    </w:p>
    <w:p w14:paraId="17DAC3EC" w14:textId="5DFE2847" w:rsidR="00D64363" w:rsidRPr="00F65F7A" w:rsidRDefault="00D64363" w:rsidP="00D64363">
      <w:pPr>
        <w:spacing w:line="276" w:lineRule="auto"/>
        <w:jc w:val="center"/>
        <w:rPr>
          <w:rFonts w:cstheme="minorHAnsi"/>
          <w:b/>
          <w:bCs/>
        </w:rPr>
      </w:pPr>
      <w:r w:rsidRPr="00F65F7A">
        <w:rPr>
          <w:rFonts w:cstheme="minorHAnsi"/>
          <w:b/>
          <w:bCs/>
        </w:rPr>
        <w:t>§ 5.</w:t>
      </w:r>
    </w:p>
    <w:p w14:paraId="787CE687" w14:textId="2E3BACCD" w:rsidR="00A14160" w:rsidRPr="00F65F7A" w:rsidRDefault="00805F32" w:rsidP="001104AF">
      <w:pPr>
        <w:spacing w:line="276" w:lineRule="auto"/>
        <w:jc w:val="center"/>
        <w:rPr>
          <w:rFonts w:cstheme="minorHAnsi"/>
          <w:b/>
          <w:bCs/>
        </w:rPr>
      </w:pPr>
      <w:r w:rsidRPr="00F65F7A">
        <w:rPr>
          <w:rFonts w:cstheme="minorHAnsi"/>
          <w:b/>
          <w:bCs/>
        </w:rPr>
        <w:t>Postanowienia końcowe</w:t>
      </w:r>
    </w:p>
    <w:p w14:paraId="42610D44" w14:textId="2046B20C" w:rsidR="00805F32" w:rsidRPr="00F65F7A" w:rsidRDefault="00805F32" w:rsidP="00EE3803">
      <w:pPr>
        <w:spacing w:line="276" w:lineRule="auto"/>
        <w:jc w:val="both"/>
        <w:rPr>
          <w:rFonts w:cstheme="minorHAnsi"/>
        </w:rPr>
      </w:pPr>
    </w:p>
    <w:p w14:paraId="61AAA211" w14:textId="77777777" w:rsidR="00805F32" w:rsidRPr="00F65F7A" w:rsidRDefault="00805F32" w:rsidP="00EE3803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>Treść niniejszego Regulaminu będzie udostępniona wszystkim potencjalnym osobom biorącym udział w Akcji pod adresem:</w:t>
      </w:r>
    </w:p>
    <w:p w14:paraId="6A184422" w14:textId="77777777" w:rsidR="00805F32" w:rsidRPr="00F65F7A" w:rsidRDefault="00805F32" w:rsidP="00EE3803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>Organizatora: Ożarów Mazowiecki (05-850), ul. Poznańska 159,</w:t>
      </w:r>
    </w:p>
    <w:p w14:paraId="3E7030D5" w14:textId="57E519A9" w:rsidR="00DE4296" w:rsidRPr="00F65F7A" w:rsidRDefault="00805F32" w:rsidP="00207A9F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>strony internetowej</w:t>
      </w:r>
      <w:r w:rsidR="00DE4296" w:rsidRPr="00F65F7A">
        <w:rPr>
          <w:rFonts w:cstheme="minorHAnsi"/>
        </w:rPr>
        <w:t xml:space="preserve">: </w:t>
      </w:r>
      <w:bookmarkStart w:id="5" w:name="_Hlk164959439"/>
      <w:r w:rsidR="00DE4296" w:rsidRPr="00F65F7A">
        <w:rPr>
          <w:rFonts w:cstheme="minorHAnsi"/>
        </w:rPr>
        <w:t xml:space="preserve">asko.com.pl lub </w:t>
      </w:r>
      <w:hyperlink r:id="rId9" w:history="1">
        <w:r w:rsidR="00DE4296" w:rsidRPr="00F65F7A">
          <w:rPr>
            <w:rStyle w:val="Hipercze"/>
            <w:rFonts w:eastAsia="Times New Roman" w:cstheme="minorHAnsi"/>
            <w:color w:val="auto"/>
            <w:szCs w:val="24"/>
          </w:rPr>
          <w:t>www.pl.asko.com</w:t>
        </w:r>
      </w:hyperlink>
      <w:bookmarkEnd w:id="5"/>
      <w:r w:rsidR="00DE4296" w:rsidRPr="00F65F7A">
        <w:rPr>
          <w:rFonts w:eastAsia="Times New Roman" w:cstheme="minorHAnsi"/>
          <w:szCs w:val="24"/>
        </w:rPr>
        <w:t xml:space="preserve"> </w:t>
      </w:r>
    </w:p>
    <w:p w14:paraId="0519A99A" w14:textId="3B5245A2" w:rsidR="00DE4296" w:rsidRPr="00F65F7A" w:rsidRDefault="00805F32" w:rsidP="00207A9F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bookmarkStart w:id="6" w:name="_Hlk164959449"/>
      <w:r w:rsidRPr="00F65F7A">
        <w:rPr>
          <w:rFonts w:cstheme="minorHAnsi"/>
        </w:rPr>
        <w:t xml:space="preserve">Uczestnicy Promocji mogą kontaktować się drogą elektroniczną pod adresem e-mail: </w:t>
      </w:r>
      <w:r w:rsidR="00DE4296" w:rsidRPr="00F65F7A">
        <w:rPr>
          <w:rFonts w:cstheme="minorHAnsi"/>
        </w:rPr>
        <w:t xml:space="preserve"> help.pl@asko.com</w:t>
      </w:r>
    </w:p>
    <w:p w14:paraId="6BBEBC5F" w14:textId="0A0F1554" w:rsidR="00207A9F" w:rsidRPr="00F65F7A" w:rsidRDefault="00FD009B" w:rsidP="00207A9F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426" w:hanging="66"/>
        <w:jc w:val="both"/>
        <w:rPr>
          <w:rFonts w:cstheme="minorHAnsi"/>
        </w:rPr>
      </w:pPr>
      <w:bookmarkStart w:id="7" w:name="_Hlk164959466"/>
      <w:bookmarkEnd w:id="6"/>
      <w:r w:rsidRPr="00F65F7A">
        <w:rPr>
          <w:rFonts w:cstheme="minorHAnsi"/>
        </w:rPr>
        <w:t>Organizator ma prawo zmienić treść Regulaminu lub zakończyć okres trwania Akcji w każdym</w:t>
      </w:r>
      <w:r w:rsidR="00277FA5" w:rsidRPr="00F65F7A">
        <w:rPr>
          <w:rFonts w:cstheme="minorHAnsi"/>
        </w:rPr>
        <w:br/>
        <w:t xml:space="preserve">     </w:t>
      </w:r>
      <w:r w:rsidRPr="00F65F7A">
        <w:rPr>
          <w:rFonts w:cstheme="minorHAnsi"/>
        </w:rPr>
        <w:t xml:space="preserve"> czasie poprzez ogłoszenie na stronie </w:t>
      </w:r>
      <w:bookmarkEnd w:id="7"/>
      <w:r w:rsidR="00207A9F" w:rsidRPr="00F65F7A">
        <w:rPr>
          <w:rFonts w:cstheme="minorHAnsi"/>
        </w:rPr>
        <w:fldChar w:fldCharType="begin"/>
      </w:r>
      <w:r w:rsidR="00207A9F" w:rsidRPr="00F65F7A">
        <w:rPr>
          <w:rFonts w:cstheme="minorHAnsi"/>
        </w:rPr>
        <w:instrText>HYPERLINK "https://askopromocje.pl/gotuj-jak-profesjonalista"</w:instrText>
      </w:r>
      <w:r w:rsidR="00207A9F" w:rsidRPr="00F65F7A">
        <w:rPr>
          <w:rFonts w:cstheme="minorHAnsi"/>
        </w:rPr>
      </w:r>
      <w:r w:rsidR="00207A9F" w:rsidRPr="00F65F7A">
        <w:rPr>
          <w:rFonts w:cstheme="minorHAnsi"/>
        </w:rPr>
        <w:fldChar w:fldCharType="separate"/>
      </w:r>
      <w:r w:rsidR="00207A9F" w:rsidRPr="00F65F7A">
        <w:rPr>
          <w:rStyle w:val="Hipercze"/>
          <w:rFonts w:cstheme="minorHAnsi"/>
        </w:rPr>
        <w:t>https://askopromocje.pl/gotuj-jak-profesjonalista</w:t>
      </w:r>
      <w:r w:rsidR="00207A9F" w:rsidRPr="00F65F7A">
        <w:rPr>
          <w:rFonts w:cstheme="minorHAnsi"/>
        </w:rPr>
        <w:fldChar w:fldCharType="end"/>
      </w:r>
      <w:r w:rsidR="00207A9F" w:rsidRPr="00F65F7A">
        <w:rPr>
          <w:rFonts w:cstheme="minorHAnsi"/>
        </w:rPr>
        <w:t xml:space="preserve"> </w:t>
      </w:r>
    </w:p>
    <w:p w14:paraId="6EFB03B3" w14:textId="7FB1FC4C" w:rsidR="00FD009B" w:rsidRPr="00F65F7A" w:rsidRDefault="00FD009B" w:rsidP="00207A9F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426" w:hanging="66"/>
        <w:jc w:val="both"/>
        <w:rPr>
          <w:rFonts w:cstheme="minorHAnsi"/>
        </w:rPr>
      </w:pPr>
      <w:r w:rsidRPr="00F65F7A">
        <w:rPr>
          <w:rFonts w:cstheme="minorHAnsi"/>
        </w:rPr>
        <w:t>Materiały reklamowe Akcji mają jedynie charakter informacyjny. Wiążącą moc prawną mają</w:t>
      </w:r>
      <w:r w:rsidR="00277FA5" w:rsidRPr="00F65F7A">
        <w:rPr>
          <w:rFonts w:cstheme="minorHAnsi"/>
        </w:rPr>
        <w:br/>
        <w:t xml:space="preserve">   </w:t>
      </w:r>
      <w:r w:rsidRPr="00F65F7A">
        <w:rPr>
          <w:rFonts w:cstheme="minorHAnsi"/>
        </w:rPr>
        <w:t xml:space="preserve"> </w:t>
      </w:r>
      <w:r w:rsidR="00277FA5" w:rsidRPr="00F65F7A">
        <w:rPr>
          <w:rFonts w:cstheme="minorHAnsi"/>
        </w:rPr>
        <w:t xml:space="preserve">  </w:t>
      </w:r>
      <w:r w:rsidRPr="00F65F7A">
        <w:rPr>
          <w:rFonts w:cstheme="minorHAnsi"/>
        </w:rPr>
        <w:t>wyłącznie postanowienia niniejszego Regulaminu.</w:t>
      </w:r>
    </w:p>
    <w:p w14:paraId="3E244E46" w14:textId="36D3A657" w:rsidR="00FD009B" w:rsidRPr="00F65F7A" w:rsidRDefault="00FD009B" w:rsidP="00207A9F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>Wiążących interpretacji Regulaminu dokonuje niezwłocznie Organizator na wniosek wysłany na adres e-mail: help.pl@asko.com</w:t>
      </w:r>
    </w:p>
    <w:p w14:paraId="41AACB1F" w14:textId="77777777" w:rsidR="00D75F67" w:rsidRPr="00F65F7A" w:rsidRDefault="00D75F67" w:rsidP="00207A9F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lastRenderedPageBreak/>
        <w:t>Administratorem danych osobowych udostępnianych przez osoby biorące udział w Akcji jest Organizator.</w:t>
      </w:r>
    </w:p>
    <w:p w14:paraId="48B42293" w14:textId="29A79583" w:rsidR="00084D95" w:rsidRPr="00F65F7A" w:rsidRDefault="00D75F67" w:rsidP="00207A9F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F65F7A">
        <w:rPr>
          <w:rFonts w:cstheme="minorHAnsi"/>
        </w:rPr>
        <w:t>Organizator nie ponosi odpowiedzialności za niezależne od niego problemy techniczne utrudniające lub uniemożliwiające udział w Akcji</w:t>
      </w:r>
      <w:r w:rsidR="00DE4296" w:rsidRPr="00F65F7A">
        <w:rPr>
          <w:rFonts w:cstheme="minorHAnsi"/>
        </w:rPr>
        <w:t>.</w:t>
      </w:r>
    </w:p>
    <w:sectPr w:rsidR="00084D95" w:rsidRPr="00F65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E774D" w14:textId="77777777" w:rsidR="00587653" w:rsidRDefault="00587653">
      <w:pPr>
        <w:spacing w:after="0" w:line="240" w:lineRule="auto"/>
      </w:pPr>
      <w:r>
        <w:separator/>
      </w:r>
    </w:p>
  </w:endnote>
  <w:endnote w:type="continuationSeparator" w:id="0">
    <w:p w14:paraId="103302CB" w14:textId="77777777" w:rsidR="00587653" w:rsidRDefault="0058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A9D9F" w14:textId="77777777" w:rsidR="00587653" w:rsidRDefault="00587653">
      <w:pPr>
        <w:spacing w:after="0" w:line="240" w:lineRule="auto"/>
      </w:pPr>
      <w:r>
        <w:separator/>
      </w:r>
    </w:p>
  </w:footnote>
  <w:footnote w:type="continuationSeparator" w:id="0">
    <w:p w14:paraId="37F21B6A" w14:textId="77777777" w:rsidR="00587653" w:rsidRDefault="0058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61F"/>
    <w:multiLevelType w:val="hybridMultilevel"/>
    <w:tmpl w:val="AC5A853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44B69"/>
    <w:multiLevelType w:val="hybridMultilevel"/>
    <w:tmpl w:val="9C4455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7A10"/>
    <w:multiLevelType w:val="hybridMultilevel"/>
    <w:tmpl w:val="03506556"/>
    <w:lvl w:ilvl="0" w:tplc="E0EC48E2">
      <w:start w:val="1"/>
      <w:numFmt w:val="decimal"/>
      <w:lvlText w:val="%1."/>
      <w:lvlJc w:val="left"/>
      <w:pPr>
        <w:ind w:left="221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112" w:hanging="360"/>
      </w:pPr>
    </w:lvl>
    <w:lvl w:ilvl="2" w:tplc="0415001B" w:tentative="1">
      <w:start w:val="1"/>
      <w:numFmt w:val="lowerRoman"/>
      <w:lvlText w:val="%3."/>
      <w:lvlJc w:val="right"/>
      <w:pPr>
        <w:ind w:left="3832" w:hanging="180"/>
      </w:pPr>
    </w:lvl>
    <w:lvl w:ilvl="3" w:tplc="0415000F" w:tentative="1">
      <w:start w:val="1"/>
      <w:numFmt w:val="decimal"/>
      <w:lvlText w:val="%4."/>
      <w:lvlJc w:val="left"/>
      <w:pPr>
        <w:ind w:left="4552" w:hanging="360"/>
      </w:pPr>
    </w:lvl>
    <w:lvl w:ilvl="4" w:tplc="04150019" w:tentative="1">
      <w:start w:val="1"/>
      <w:numFmt w:val="lowerLetter"/>
      <w:lvlText w:val="%5."/>
      <w:lvlJc w:val="left"/>
      <w:pPr>
        <w:ind w:left="5272" w:hanging="360"/>
      </w:pPr>
    </w:lvl>
    <w:lvl w:ilvl="5" w:tplc="0415001B" w:tentative="1">
      <w:start w:val="1"/>
      <w:numFmt w:val="lowerRoman"/>
      <w:lvlText w:val="%6."/>
      <w:lvlJc w:val="right"/>
      <w:pPr>
        <w:ind w:left="5992" w:hanging="180"/>
      </w:pPr>
    </w:lvl>
    <w:lvl w:ilvl="6" w:tplc="0415000F" w:tentative="1">
      <w:start w:val="1"/>
      <w:numFmt w:val="decimal"/>
      <w:lvlText w:val="%7."/>
      <w:lvlJc w:val="left"/>
      <w:pPr>
        <w:ind w:left="6712" w:hanging="360"/>
      </w:pPr>
    </w:lvl>
    <w:lvl w:ilvl="7" w:tplc="04150019" w:tentative="1">
      <w:start w:val="1"/>
      <w:numFmt w:val="lowerLetter"/>
      <w:lvlText w:val="%8."/>
      <w:lvlJc w:val="left"/>
      <w:pPr>
        <w:ind w:left="7432" w:hanging="360"/>
      </w:pPr>
    </w:lvl>
    <w:lvl w:ilvl="8" w:tplc="0415001B" w:tentative="1">
      <w:start w:val="1"/>
      <w:numFmt w:val="lowerRoman"/>
      <w:lvlText w:val="%9."/>
      <w:lvlJc w:val="right"/>
      <w:pPr>
        <w:ind w:left="8152" w:hanging="180"/>
      </w:pPr>
    </w:lvl>
  </w:abstractNum>
  <w:abstractNum w:abstractNumId="3" w15:restartNumberingAfterBreak="0">
    <w:nsid w:val="20FF08B0"/>
    <w:multiLevelType w:val="hybridMultilevel"/>
    <w:tmpl w:val="B2BED7F0"/>
    <w:lvl w:ilvl="0" w:tplc="8384D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A0DB8"/>
    <w:multiLevelType w:val="hybridMultilevel"/>
    <w:tmpl w:val="CE309DA2"/>
    <w:lvl w:ilvl="0" w:tplc="2B2243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E0EC48E2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263A1"/>
    <w:multiLevelType w:val="multilevel"/>
    <w:tmpl w:val="C42C864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6BD6"/>
    <w:multiLevelType w:val="hybridMultilevel"/>
    <w:tmpl w:val="FC446ECC"/>
    <w:numStyleLink w:val="Zaimportowanystyl8"/>
  </w:abstractNum>
  <w:abstractNum w:abstractNumId="7" w15:restartNumberingAfterBreak="0">
    <w:nsid w:val="3D482CD9"/>
    <w:multiLevelType w:val="hybridMultilevel"/>
    <w:tmpl w:val="6B981CF2"/>
    <w:styleLink w:val="Zaimportowanystyl6"/>
    <w:lvl w:ilvl="0" w:tplc="6B981C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18058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0E57C2">
      <w:start w:val="1"/>
      <w:numFmt w:val="lowerRoman"/>
      <w:lvlText w:val="%3."/>
      <w:lvlJc w:val="left"/>
      <w:pPr>
        <w:ind w:left="100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DA3306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E27BB4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A8F396">
      <w:start w:val="1"/>
      <w:numFmt w:val="lowerRoman"/>
      <w:lvlText w:val="%6."/>
      <w:lvlJc w:val="left"/>
      <w:pPr>
        <w:ind w:left="31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7C062E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B01C92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C04590">
      <w:start w:val="1"/>
      <w:numFmt w:val="lowerRoman"/>
      <w:lvlText w:val="%9."/>
      <w:lvlJc w:val="left"/>
      <w:pPr>
        <w:ind w:left="532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DEC4179"/>
    <w:multiLevelType w:val="hybridMultilevel"/>
    <w:tmpl w:val="DD187AC2"/>
    <w:styleLink w:val="Zaimportowanystyl5"/>
    <w:lvl w:ilvl="0" w:tplc="EF40064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52404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4CD198">
      <w:start w:val="1"/>
      <w:numFmt w:val="lowerRoman"/>
      <w:lvlText w:val="%3."/>
      <w:lvlJc w:val="left"/>
      <w:pPr>
        <w:ind w:left="172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C231C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A60C7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847BDE">
      <w:start w:val="1"/>
      <w:numFmt w:val="lowerRoman"/>
      <w:lvlText w:val="%6."/>
      <w:lvlJc w:val="left"/>
      <w:pPr>
        <w:ind w:left="388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548FC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A8C7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1494EE">
      <w:start w:val="1"/>
      <w:numFmt w:val="lowerRoman"/>
      <w:lvlText w:val="%9."/>
      <w:lvlJc w:val="left"/>
      <w:pPr>
        <w:ind w:left="604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2144A81"/>
    <w:multiLevelType w:val="hybridMultilevel"/>
    <w:tmpl w:val="FC446ECC"/>
    <w:styleLink w:val="Zaimportowanystyl8"/>
    <w:lvl w:ilvl="0" w:tplc="18DAEA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7ACCB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9281D8">
      <w:start w:val="1"/>
      <w:numFmt w:val="lowerRoman"/>
      <w:lvlText w:val="%3."/>
      <w:lvlJc w:val="left"/>
      <w:pPr>
        <w:ind w:left="100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10A854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AA17B2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667052">
      <w:start w:val="1"/>
      <w:numFmt w:val="lowerRoman"/>
      <w:lvlText w:val="%6."/>
      <w:lvlJc w:val="left"/>
      <w:pPr>
        <w:ind w:left="31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5A270E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CE995E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DA9E46">
      <w:start w:val="1"/>
      <w:numFmt w:val="lowerRoman"/>
      <w:lvlText w:val="%9."/>
      <w:lvlJc w:val="left"/>
      <w:pPr>
        <w:ind w:left="532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DB97B27"/>
    <w:multiLevelType w:val="hybridMultilevel"/>
    <w:tmpl w:val="DD187AC2"/>
    <w:numStyleLink w:val="Zaimportowanystyl5"/>
  </w:abstractNum>
  <w:abstractNum w:abstractNumId="11" w15:restartNumberingAfterBreak="0">
    <w:nsid w:val="4E09776C"/>
    <w:multiLevelType w:val="hybridMultilevel"/>
    <w:tmpl w:val="EAD48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31BA7"/>
    <w:multiLevelType w:val="hybridMultilevel"/>
    <w:tmpl w:val="DB38B710"/>
    <w:lvl w:ilvl="0" w:tplc="E0EC48E2">
      <w:start w:val="1"/>
      <w:numFmt w:val="decimal"/>
      <w:lvlText w:val="%1."/>
      <w:lvlJc w:val="left"/>
      <w:pPr>
        <w:ind w:left="1135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EF9AA7AA">
      <w:start w:val="1"/>
      <w:numFmt w:val="decimal"/>
      <w:lvlText w:val="%3)"/>
      <w:lvlJc w:val="left"/>
      <w:pPr>
        <w:ind w:left="822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A978D0FC">
      <w:start w:val="1"/>
      <w:numFmt w:val="lowerLetter"/>
      <w:lvlText w:val="%4)"/>
      <w:lvlJc w:val="left"/>
      <w:pPr>
        <w:ind w:left="1672" w:hanging="4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DD023BF2">
      <w:numFmt w:val="bullet"/>
      <w:lvlText w:val="•"/>
      <w:lvlJc w:val="left"/>
      <w:pPr>
        <w:ind w:left="2288" w:hanging="423"/>
      </w:pPr>
      <w:rPr>
        <w:rFonts w:hint="default"/>
        <w:lang w:val="pl-PL" w:eastAsia="en-US" w:bidi="ar-SA"/>
      </w:rPr>
    </w:lvl>
    <w:lvl w:ilvl="5" w:tplc="46A8141E">
      <w:numFmt w:val="bullet"/>
      <w:lvlText w:val="•"/>
      <w:lvlJc w:val="left"/>
      <w:pPr>
        <w:ind w:left="2896" w:hanging="423"/>
      </w:pPr>
      <w:rPr>
        <w:rFonts w:hint="default"/>
        <w:lang w:val="pl-PL" w:eastAsia="en-US" w:bidi="ar-SA"/>
      </w:rPr>
    </w:lvl>
    <w:lvl w:ilvl="6" w:tplc="1204A598">
      <w:numFmt w:val="bullet"/>
      <w:lvlText w:val="•"/>
      <w:lvlJc w:val="left"/>
      <w:pPr>
        <w:ind w:left="3504" w:hanging="423"/>
      </w:pPr>
      <w:rPr>
        <w:rFonts w:hint="default"/>
        <w:lang w:val="pl-PL" w:eastAsia="en-US" w:bidi="ar-SA"/>
      </w:rPr>
    </w:lvl>
    <w:lvl w:ilvl="7" w:tplc="3C34232C">
      <w:numFmt w:val="bullet"/>
      <w:lvlText w:val="•"/>
      <w:lvlJc w:val="left"/>
      <w:pPr>
        <w:ind w:left="4113" w:hanging="423"/>
      </w:pPr>
      <w:rPr>
        <w:rFonts w:hint="default"/>
        <w:lang w:val="pl-PL" w:eastAsia="en-US" w:bidi="ar-SA"/>
      </w:rPr>
    </w:lvl>
    <w:lvl w:ilvl="8" w:tplc="BCD82F86">
      <w:numFmt w:val="bullet"/>
      <w:lvlText w:val="•"/>
      <w:lvlJc w:val="left"/>
      <w:pPr>
        <w:ind w:left="4721" w:hanging="423"/>
      </w:pPr>
      <w:rPr>
        <w:rFonts w:hint="default"/>
        <w:lang w:val="pl-PL" w:eastAsia="en-US" w:bidi="ar-SA"/>
      </w:rPr>
    </w:lvl>
  </w:abstractNum>
  <w:abstractNum w:abstractNumId="13" w15:restartNumberingAfterBreak="0">
    <w:nsid w:val="63C66625"/>
    <w:multiLevelType w:val="hybridMultilevel"/>
    <w:tmpl w:val="E1586D98"/>
    <w:lvl w:ilvl="0" w:tplc="C6740D56">
      <w:start w:val="1"/>
      <w:numFmt w:val="decimal"/>
      <w:lvlText w:val="%1."/>
      <w:lvlJc w:val="left"/>
      <w:pPr>
        <w:ind w:left="5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9541884">
      <w:numFmt w:val="bullet"/>
      <w:lvlText w:val="•"/>
      <w:lvlJc w:val="left"/>
      <w:pPr>
        <w:ind w:left="1429" w:hanging="360"/>
      </w:pPr>
      <w:rPr>
        <w:rFonts w:hint="default"/>
        <w:lang w:val="pl-PL" w:eastAsia="en-US" w:bidi="ar-SA"/>
      </w:rPr>
    </w:lvl>
    <w:lvl w:ilvl="2" w:tplc="E81C3AF8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9BAEF528">
      <w:numFmt w:val="bullet"/>
      <w:lvlText w:val="•"/>
      <w:lvlJc w:val="left"/>
      <w:pPr>
        <w:ind w:left="3209" w:hanging="360"/>
      </w:pPr>
      <w:rPr>
        <w:rFonts w:hint="default"/>
        <w:lang w:val="pl-PL" w:eastAsia="en-US" w:bidi="ar-SA"/>
      </w:rPr>
    </w:lvl>
    <w:lvl w:ilvl="4" w:tplc="A7DE6DD6">
      <w:numFmt w:val="bullet"/>
      <w:lvlText w:val="•"/>
      <w:lvlJc w:val="left"/>
      <w:pPr>
        <w:ind w:left="4099" w:hanging="360"/>
      </w:pPr>
      <w:rPr>
        <w:rFonts w:hint="default"/>
        <w:lang w:val="pl-PL" w:eastAsia="en-US" w:bidi="ar-SA"/>
      </w:rPr>
    </w:lvl>
    <w:lvl w:ilvl="5" w:tplc="3FD08EE6">
      <w:numFmt w:val="bullet"/>
      <w:lvlText w:val="•"/>
      <w:lvlJc w:val="left"/>
      <w:pPr>
        <w:ind w:left="4989" w:hanging="360"/>
      </w:pPr>
      <w:rPr>
        <w:rFonts w:hint="default"/>
        <w:lang w:val="pl-PL" w:eastAsia="en-US" w:bidi="ar-SA"/>
      </w:rPr>
    </w:lvl>
    <w:lvl w:ilvl="6" w:tplc="73201FF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9322F0F2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3A5897A8">
      <w:numFmt w:val="bullet"/>
      <w:lvlText w:val="•"/>
      <w:lvlJc w:val="left"/>
      <w:pPr>
        <w:ind w:left="765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7FD7494"/>
    <w:multiLevelType w:val="hybridMultilevel"/>
    <w:tmpl w:val="6B981CF2"/>
    <w:numStyleLink w:val="Zaimportowanystyl6"/>
  </w:abstractNum>
  <w:abstractNum w:abstractNumId="15" w15:restartNumberingAfterBreak="0">
    <w:nsid w:val="7DCF5286"/>
    <w:multiLevelType w:val="hybridMultilevel"/>
    <w:tmpl w:val="064283A4"/>
    <w:lvl w:ilvl="0" w:tplc="21CCEB1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1221673">
    <w:abstractNumId w:val="15"/>
  </w:num>
  <w:num w:numId="2" w16cid:durableId="1350335861">
    <w:abstractNumId w:val="12"/>
  </w:num>
  <w:num w:numId="3" w16cid:durableId="719786070">
    <w:abstractNumId w:val="2"/>
  </w:num>
  <w:num w:numId="4" w16cid:durableId="562104735">
    <w:abstractNumId w:val="13"/>
  </w:num>
  <w:num w:numId="5" w16cid:durableId="743144157">
    <w:abstractNumId w:val="4"/>
  </w:num>
  <w:num w:numId="6" w16cid:durableId="299960896">
    <w:abstractNumId w:val="1"/>
  </w:num>
  <w:num w:numId="7" w16cid:durableId="86973293">
    <w:abstractNumId w:val="3"/>
  </w:num>
  <w:num w:numId="8" w16cid:durableId="31343052">
    <w:abstractNumId w:val="11"/>
  </w:num>
  <w:num w:numId="9" w16cid:durableId="168983923">
    <w:abstractNumId w:val="0"/>
  </w:num>
  <w:num w:numId="10" w16cid:durableId="1487471264">
    <w:abstractNumId w:val="8"/>
  </w:num>
  <w:num w:numId="11" w16cid:durableId="611597397">
    <w:abstractNumId w:val="10"/>
  </w:num>
  <w:num w:numId="12" w16cid:durableId="679620397">
    <w:abstractNumId w:val="7"/>
  </w:num>
  <w:num w:numId="13" w16cid:durableId="1418752734">
    <w:abstractNumId w:val="14"/>
    <w:lvlOverride w:ilvl="1">
      <w:lvl w:ilvl="1" w:tplc="6AFA7204">
        <w:start w:val="1"/>
        <w:numFmt w:val="decimal"/>
        <w:lvlText w:val="%2."/>
        <w:lvlJc w:val="left"/>
        <w:pPr>
          <w:ind w:left="284" w:hanging="284"/>
        </w:pPr>
        <w:rPr>
          <w:rFonts w:ascii="Calibri" w:hAnsi="Calibri" w:cs="Calibri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" w16cid:durableId="557209473">
    <w:abstractNumId w:val="9"/>
  </w:num>
  <w:num w:numId="15" w16cid:durableId="1439059119">
    <w:abstractNumId w:val="6"/>
    <w:lvlOverride w:ilvl="0">
      <w:startOverride w:val="2"/>
      <w:lvl w:ilvl="0" w:tplc="2A9AA504">
        <w:start w:val="2"/>
        <w:numFmt w:val="decimal"/>
        <w:lvlText w:val="%1."/>
        <w:lvlJc w:val="left"/>
        <w:pPr>
          <w:ind w:left="284" w:hanging="284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highlight w:val="none"/>
          <w:vertAlign w:val="baseline"/>
        </w:rPr>
      </w:lvl>
    </w:lvlOverride>
    <w:lvlOverride w:ilvl="1">
      <w:startOverride w:val="1"/>
      <w:lvl w:ilvl="1" w:tplc="35AEE622">
        <w:start w:val="1"/>
        <w:numFmt w:val="decimal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366D16E">
        <w:start w:val="1"/>
        <w:numFmt w:val="lowerRoman"/>
        <w:lvlText w:val="%3."/>
        <w:lvlJc w:val="left"/>
        <w:pPr>
          <w:ind w:left="1724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DA25C6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1A9A94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876FA7A">
        <w:start w:val="1"/>
        <w:numFmt w:val="lowerRoman"/>
        <w:lvlText w:val="%6."/>
        <w:lvlJc w:val="left"/>
        <w:pPr>
          <w:ind w:left="3884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052AD94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F462CA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75EA008">
        <w:start w:val="1"/>
        <w:numFmt w:val="lowerRoman"/>
        <w:lvlText w:val="%9."/>
        <w:lvlJc w:val="left"/>
        <w:pPr>
          <w:ind w:left="6044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462918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60"/>
    <w:rsid w:val="00051CF7"/>
    <w:rsid w:val="00084D95"/>
    <w:rsid w:val="000E007B"/>
    <w:rsid w:val="000F61A8"/>
    <w:rsid w:val="001104AF"/>
    <w:rsid w:val="00185FC0"/>
    <w:rsid w:val="00196CC6"/>
    <w:rsid w:val="001A19BB"/>
    <w:rsid w:val="001B633D"/>
    <w:rsid w:val="00207A9F"/>
    <w:rsid w:val="0022363A"/>
    <w:rsid w:val="002244FC"/>
    <w:rsid w:val="0026191E"/>
    <w:rsid w:val="00277FA5"/>
    <w:rsid w:val="002A5527"/>
    <w:rsid w:val="002D35A9"/>
    <w:rsid w:val="002D495C"/>
    <w:rsid w:val="0031034C"/>
    <w:rsid w:val="0031355E"/>
    <w:rsid w:val="0037128D"/>
    <w:rsid w:val="003D55E5"/>
    <w:rsid w:val="0042072F"/>
    <w:rsid w:val="00423355"/>
    <w:rsid w:val="00425204"/>
    <w:rsid w:val="00497AD6"/>
    <w:rsid w:val="004C01A9"/>
    <w:rsid w:val="004D3B19"/>
    <w:rsid w:val="005545CA"/>
    <w:rsid w:val="00570DBA"/>
    <w:rsid w:val="00587653"/>
    <w:rsid w:val="005D28D6"/>
    <w:rsid w:val="005E423D"/>
    <w:rsid w:val="005E60E1"/>
    <w:rsid w:val="00632684"/>
    <w:rsid w:val="00663DFA"/>
    <w:rsid w:val="006707DE"/>
    <w:rsid w:val="006C2785"/>
    <w:rsid w:val="007229DC"/>
    <w:rsid w:val="0074456D"/>
    <w:rsid w:val="0079176A"/>
    <w:rsid w:val="007B6F95"/>
    <w:rsid w:val="007D6026"/>
    <w:rsid w:val="007D71D9"/>
    <w:rsid w:val="007F484C"/>
    <w:rsid w:val="00805F32"/>
    <w:rsid w:val="0080670E"/>
    <w:rsid w:val="008354FB"/>
    <w:rsid w:val="00876BFF"/>
    <w:rsid w:val="008A5F75"/>
    <w:rsid w:val="008F1919"/>
    <w:rsid w:val="00915E00"/>
    <w:rsid w:val="00921ADA"/>
    <w:rsid w:val="00921C68"/>
    <w:rsid w:val="00954F96"/>
    <w:rsid w:val="0096490F"/>
    <w:rsid w:val="009677F4"/>
    <w:rsid w:val="00992218"/>
    <w:rsid w:val="009A4806"/>
    <w:rsid w:val="009B3DAD"/>
    <w:rsid w:val="00A14160"/>
    <w:rsid w:val="00A40F56"/>
    <w:rsid w:val="00A85D85"/>
    <w:rsid w:val="00AA622E"/>
    <w:rsid w:val="00AE4AEE"/>
    <w:rsid w:val="00B012C3"/>
    <w:rsid w:val="00B0200A"/>
    <w:rsid w:val="00B07FC3"/>
    <w:rsid w:val="00B12140"/>
    <w:rsid w:val="00B3280C"/>
    <w:rsid w:val="00B5661A"/>
    <w:rsid w:val="00B57F26"/>
    <w:rsid w:val="00B66D04"/>
    <w:rsid w:val="00B71E91"/>
    <w:rsid w:val="00B93DD6"/>
    <w:rsid w:val="00BB71CA"/>
    <w:rsid w:val="00BF3E27"/>
    <w:rsid w:val="00C070A8"/>
    <w:rsid w:val="00C23678"/>
    <w:rsid w:val="00C36B7A"/>
    <w:rsid w:val="00C53CF5"/>
    <w:rsid w:val="00CD2703"/>
    <w:rsid w:val="00CD5CDA"/>
    <w:rsid w:val="00CF77F5"/>
    <w:rsid w:val="00CF7DB2"/>
    <w:rsid w:val="00D53269"/>
    <w:rsid w:val="00D64363"/>
    <w:rsid w:val="00D652B8"/>
    <w:rsid w:val="00D75F67"/>
    <w:rsid w:val="00DE4296"/>
    <w:rsid w:val="00E0542E"/>
    <w:rsid w:val="00E349C1"/>
    <w:rsid w:val="00E550D9"/>
    <w:rsid w:val="00EA4F29"/>
    <w:rsid w:val="00ED0637"/>
    <w:rsid w:val="00EE3803"/>
    <w:rsid w:val="00F65F7A"/>
    <w:rsid w:val="00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F006"/>
  <w15:docId w15:val="{97BB8E70-2B82-4369-85BD-0E5700E1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1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160"/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21C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C6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74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5">
    <w:name w:val="Zaimportowany styl 5"/>
    <w:rsid w:val="00EA4F29"/>
    <w:pPr>
      <w:numPr>
        <w:numId w:val="10"/>
      </w:numPr>
    </w:pPr>
  </w:style>
  <w:style w:type="numbering" w:customStyle="1" w:styleId="Zaimportowanystyl6">
    <w:name w:val="Zaimportowany styl 6"/>
    <w:rsid w:val="001A19BB"/>
    <w:pPr>
      <w:numPr>
        <w:numId w:val="12"/>
      </w:numPr>
    </w:pPr>
  </w:style>
  <w:style w:type="numbering" w:customStyle="1" w:styleId="Zaimportowanystyl8">
    <w:name w:val="Zaimportowany styl 8"/>
    <w:rsid w:val="0042072F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550D9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207A9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o.com/pl/obsluga-klienta/gdzie-kup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ko.com/pl/obsluga-klienta/gdzie-kup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.asko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6406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Szepietowska</dc:creator>
  <cp:lastModifiedBy>Patrycja Dworzyńska</cp:lastModifiedBy>
  <cp:revision>2</cp:revision>
  <cp:lastPrinted>2024-04-11T09:44:00Z</cp:lastPrinted>
  <dcterms:created xsi:type="dcterms:W3CDTF">2024-10-01T07:02:00Z</dcterms:created>
  <dcterms:modified xsi:type="dcterms:W3CDTF">2024-10-01T07:02:00Z</dcterms:modified>
</cp:coreProperties>
</file>